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F7C79" w:rsidRDefault="006F7C79">
      <w:pPr>
        <w:rPr>
          <w:rFonts w:ascii="Arial" w:eastAsia="Arial" w:hAnsi="Arial" w:cs="Arial"/>
          <w:b/>
          <w:sz w:val="36"/>
          <w:szCs w:val="36"/>
        </w:rPr>
      </w:pPr>
    </w:p>
    <w:p w14:paraId="00000002" w14:textId="77777777" w:rsidR="006F7C79" w:rsidRDefault="00231938">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6F7C79" w:rsidRDefault="00231938">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6F7C79" w:rsidRDefault="006F7C79">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4255DE27" w14:textId="7777777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caps/>
          <w:sz w:val="32"/>
          <w:szCs w:val="32"/>
          <w:lang w:eastAsia="zh-CN"/>
        </w:rPr>
      </w:pPr>
      <w:bookmarkStart w:id="1" w:name="_heading=h.30j0zll" w:colFirst="0" w:colLast="0"/>
      <w:bookmarkStart w:id="2" w:name="_Toc368573027"/>
      <w:bookmarkStart w:id="3" w:name="_Toc148371278"/>
      <w:bookmarkEnd w:id="1"/>
      <w:r w:rsidRPr="009D0361">
        <w:rPr>
          <w:rFonts w:ascii="Arial" w:eastAsia="STZhongsong" w:hAnsi="Arial"/>
          <w:b/>
          <w:sz w:val="32"/>
          <w:szCs w:val="32"/>
          <w:lang w:eastAsia="zh-CN"/>
        </w:rPr>
        <w:t>PURPOSE</w:t>
      </w:r>
      <w:bookmarkEnd w:id="2"/>
      <w:bookmarkEnd w:id="3"/>
    </w:p>
    <w:p w14:paraId="73385F59"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bookmarkStart w:id="4" w:name="_Toc296415791"/>
      <w:r w:rsidRPr="009D0361">
        <w:rPr>
          <w:rFonts w:ascii="Arial" w:eastAsia="STZhongsong" w:hAnsi="Arial"/>
          <w:sz w:val="24"/>
          <w:szCs w:val="24"/>
          <w:lang w:eastAsia="zh-CN"/>
        </w:rPr>
        <w:t>Crown Commercial Service (The Buyer), are seeking proposals for the Provision of vehicle hire with an online booking portal to enable staff to travel for business purposes.</w:t>
      </w:r>
    </w:p>
    <w:p w14:paraId="54AEC9B9" w14:textId="7777777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5" w:name="_Toc368573028"/>
      <w:bookmarkStart w:id="6" w:name="_Toc148371279"/>
      <w:bookmarkStart w:id="7" w:name="_Toc297554773"/>
      <w:bookmarkStart w:id="8" w:name="_Toc296415805"/>
      <w:bookmarkStart w:id="9" w:name="_Toc296415793"/>
      <w:bookmarkEnd w:id="4"/>
      <w:r w:rsidRPr="009D0361">
        <w:rPr>
          <w:rFonts w:ascii="Arial" w:eastAsia="STZhongsong" w:hAnsi="Arial"/>
          <w:b/>
          <w:sz w:val="32"/>
          <w:szCs w:val="32"/>
          <w:lang w:eastAsia="zh-CN"/>
        </w:rPr>
        <w:t xml:space="preserve">BACKGROUND TO THE </w:t>
      </w:r>
      <w:bookmarkEnd w:id="5"/>
      <w:r w:rsidRPr="009D0361">
        <w:rPr>
          <w:rFonts w:ascii="Arial" w:eastAsia="STZhongsong" w:hAnsi="Arial"/>
          <w:b/>
          <w:sz w:val="32"/>
          <w:szCs w:val="32"/>
          <w:lang w:eastAsia="zh-CN"/>
        </w:rPr>
        <w:t>Buyer</w:t>
      </w:r>
      <w:bookmarkEnd w:id="6"/>
    </w:p>
    <w:p w14:paraId="507DA9BA"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CCS was originally created as The Buying Agency in 1991. Since its creation CCS has significantly expanded its customer base and its products and services, including significant growth in wider public sector market segments. This expansion has supported an increase in the total value of common goods and services spend CCS is now responsible for, rising to in excess of £30bn in 2022/23. This procurement is being undertaken on behalf of Crown Commercial Service’s Finance team.</w:t>
      </w:r>
    </w:p>
    <w:p w14:paraId="7FE53782" w14:textId="3E73B026"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10" w:name="_Toc368573029"/>
      <w:bookmarkStart w:id="11" w:name="_Toc148371280"/>
      <w:r w:rsidRPr="009D0361">
        <w:rPr>
          <w:rFonts w:ascii="Arial" w:eastAsia="STZhongsong" w:hAnsi="Arial"/>
          <w:b/>
          <w:sz w:val="32"/>
          <w:szCs w:val="32"/>
          <w:lang w:eastAsia="zh-CN"/>
        </w:rPr>
        <w:t>BACKGROUND TO REQUIREMENT/OVERVIEW</w:t>
      </w:r>
      <w:bookmarkEnd w:id="7"/>
      <w:r w:rsidRPr="009D0361">
        <w:rPr>
          <w:rFonts w:ascii="Arial" w:eastAsia="STZhongsong" w:hAnsi="Arial"/>
          <w:b/>
          <w:sz w:val="32"/>
          <w:szCs w:val="32"/>
          <w:lang w:eastAsia="zh-CN"/>
        </w:rPr>
        <w:t xml:space="preserve"> OF REQUIREMENT</w:t>
      </w:r>
      <w:bookmarkEnd w:id="10"/>
      <w:bookmarkEnd w:id="11"/>
    </w:p>
    <w:p w14:paraId="178F687F"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bookmarkStart w:id="12" w:name="_Toc297554774"/>
      <w:bookmarkEnd w:id="8"/>
      <w:r w:rsidRPr="009D0361">
        <w:rPr>
          <w:rFonts w:ascii="Arial" w:eastAsia="STZhongsong" w:hAnsi="Arial"/>
          <w:sz w:val="24"/>
          <w:szCs w:val="24"/>
          <w:lang w:eastAsia="zh-CN"/>
        </w:rPr>
        <w:t>Crown Commercial Service’s staff regularly travel to fulfil the needs of the business. Whilst public transport is the preferred method, due to several factors including remote locations, accessibility and transporting equipment; it is often necessary and/or more convenient to utilise vehicle hire.</w:t>
      </w:r>
    </w:p>
    <w:p w14:paraId="73A883C2"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The existing framework and contract with our current supplier </w:t>
      </w:r>
      <w:proofErr w:type="gramStart"/>
      <w:r w:rsidRPr="009D0361">
        <w:rPr>
          <w:rFonts w:ascii="Arial" w:eastAsia="STZhongsong" w:hAnsi="Arial"/>
          <w:sz w:val="24"/>
          <w:szCs w:val="24"/>
          <w:lang w:eastAsia="zh-CN"/>
        </w:rPr>
        <w:t>has</w:t>
      </w:r>
      <w:proofErr w:type="gramEnd"/>
      <w:r w:rsidRPr="009D0361">
        <w:rPr>
          <w:rFonts w:ascii="Arial" w:eastAsia="STZhongsong" w:hAnsi="Arial"/>
          <w:sz w:val="24"/>
          <w:szCs w:val="24"/>
          <w:lang w:eastAsia="zh-CN"/>
        </w:rPr>
        <w:t xml:space="preserve"> expired and a new agreement is now required to ensure continuation of service.</w:t>
      </w:r>
    </w:p>
    <w:p w14:paraId="22D3AF73" w14:textId="447876AC"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caps/>
          <w:sz w:val="32"/>
          <w:szCs w:val="32"/>
          <w:lang w:eastAsia="zh-CN"/>
        </w:rPr>
      </w:pPr>
      <w:bookmarkStart w:id="13" w:name="_Toc148371281"/>
      <w:bookmarkStart w:id="14" w:name="_Toc148371282"/>
      <w:bookmarkStart w:id="15" w:name="_Toc368573030"/>
      <w:bookmarkEnd w:id="13"/>
      <w:r w:rsidRPr="009D0361">
        <w:rPr>
          <w:rFonts w:ascii="Arial" w:eastAsia="STZhongsong" w:hAnsi="Arial"/>
          <w:b/>
          <w:sz w:val="32"/>
          <w:szCs w:val="32"/>
          <w:lang w:eastAsia="zh-CN"/>
        </w:rPr>
        <w:t>DEFINITIONS</w:t>
      </w:r>
      <w:bookmarkEnd w:id="14"/>
      <w:r w:rsidRPr="009D0361">
        <w:rPr>
          <w:rFonts w:ascii="Arial" w:eastAsia="STZhongsong" w:hAnsi="Arial"/>
          <w:b/>
          <w:sz w:val="32"/>
          <w:szCs w:val="32"/>
          <w:lang w:eastAsia="zh-CN"/>
        </w:rPr>
        <w:t xml:space="preserve"> </w:t>
      </w:r>
    </w:p>
    <w:tbl>
      <w:tblPr>
        <w:tblStyle w:val="TableGrid1"/>
        <w:tblW w:w="0" w:type="auto"/>
        <w:tblInd w:w="720" w:type="dxa"/>
        <w:tblLook w:val="04A0" w:firstRow="1" w:lastRow="0" w:firstColumn="1" w:lastColumn="0" w:noHBand="0" w:noVBand="1"/>
      </w:tblPr>
      <w:tblGrid>
        <w:gridCol w:w="2034"/>
        <w:gridCol w:w="6262"/>
      </w:tblGrid>
      <w:tr w:rsidR="009D0361" w:rsidRPr="009D0361" w14:paraId="613D9B9C" w14:textId="77777777" w:rsidTr="009D0361">
        <w:tc>
          <w:tcPr>
            <w:tcW w:w="2034" w:type="dxa"/>
            <w:shd w:val="clear" w:color="auto" w:fill="B8CCE4"/>
          </w:tcPr>
          <w:p w14:paraId="2DFE9FED" w14:textId="77777777" w:rsidR="009D0361" w:rsidRPr="009D0361" w:rsidRDefault="009D0361" w:rsidP="009D0361">
            <w:pPr>
              <w:spacing w:after="120"/>
              <w:ind w:left="18" w:hanging="18"/>
              <w:outlineLvl w:val="1"/>
              <w:rPr>
                <w:rFonts w:ascii="Arial" w:eastAsia="STZhongsong" w:hAnsi="Arial"/>
                <w:b/>
                <w:sz w:val="24"/>
                <w:szCs w:val="24"/>
                <w:highlight w:val="yellow"/>
                <w:lang w:eastAsia="zh-CN"/>
              </w:rPr>
            </w:pPr>
            <w:r w:rsidRPr="009D0361">
              <w:rPr>
                <w:rFonts w:ascii="Arial" w:eastAsia="STZhongsong" w:hAnsi="Arial"/>
                <w:b/>
                <w:sz w:val="24"/>
                <w:szCs w:val="24"/>
                <w:lang w:eastAsia="zh-CN"/>
              </w:rPr>
              <w:t>Expression or Acronym</w:t>
            </w:r>
          </w:p>
        </w:tc>
        <w:tc>
          <w:tcPr>
            <w:tcW w:w="6265" w:type="dxa"/>
            <w:shd w:val="clear" w:color="auto" w:fill="B8CCE4"/>
          </w:tcPr>
          <w:p w14:paraId="1C4A1613" w14:textId="77777777" w:rsidR="009D0361" w:rsidRPr="009D0361" w:rsidRDefault="009D0361" w:rsidP="009D0361">
            <w:pPr>
              <w:spacing w:after="120"/>
              <w:ind w:left="720" w:hanging="720"/>
              <w:outlineLvl w:val="1"/>
              <w:rPr>
                <w:rFonts w:ascii="Arial" w:eastAsia="STZhongsong" w:hAnsi="Arial"/>
                <w:b/>
                <w:sz w:val="24"/>
                <w:szCs w:val="24"/>
                <w:highlight w:val="yellow"/>
                <w:lang w:eastAsia="zh-CN"/>
              </w:rPr>
            </w:pPr>
            <w:r w:rsidRPr="009D0361">
              <w:rPr>
                <w:rFonts w:ascii="Arial" w:eastAsia="STZhongsong" w:hAnsi="Arial"/>
                <w:b/>
                <w:sz w:val="24"/>
                <w:szCs w:val="24"/>
                <w:lang w:eastAsia="zh-CN"/>
              </w:rPr>
              <w:t>Definition</w:t>
            </w:r>
          </w:p>
        </w:tc>
      </w:tr>
      <w:tr w:rsidR="009D0361" w:rsidRPr="009D0361" w14:paraId="60FFC621" w14:textId="77777777" w:rsidTr="00C16A10">
        <w:tc>
          <w:tcPr>
            <w:tcW w:w="2034" w:type="dxa"/>
            <w:shd w:val="clear" w:color="auto" w:fill="auto"/>
          </w:tcPr>
          <w:p w14:paraId="13879F2B" w14:textId="77777777" w:rsidR="009D0361" w:rsidRPr="009D0361" w:rsidRDefault="009D0361" w:rsidP="009D0361">
            <w:pPr>
              <w:spacing w:after="120"/>
              <w:ind w:left="720" w:hanging="720"/>
              <w:outlineLvl w:val="1"/>
              <w:rPr>
                <w:rFonts w:ascii="Arial" w:eastAsia="STZhongsong" w:hAnsi="Arial"/>
                <w:sz w:val="24"/>
                <w:szCs w:val="24"/>
                <w:highlight w:val="yellow"/>
                <w:lang w:eastAsia="zh-CN"/>
              </w:rPr>
            </w:pPr>
            <w:r w:rsidRPr="009D0361">
              <w:rPr>
                <w:rFonts w:ascii="Arial" w:eastAsia="STZhongsong" w:hAnsi="Arial"/>
                <w:sz w:val="24"/>
                <w:szCs w:val="24"/>
                <w:lang w:eastAsia="zh-CN"/>
              </w:rPr>
              <w:t>CCS</w:t>
            </w:r>
          </w:p>
        </w:tc>
        <w:tc>
          <w:tcPr>
            <w:tcW w:w="6265" w:type="dxa"/>
          </w:tcPr>
          <w:p w14:paraId="54F1F2E3" w14:textId="77777777" w:rsidR="009D0361" w:rsidRPr="009D0361" w:rsidRDefault="009D0361" w:rsidP="009D0361">
            <w:pPr>
              <w:spacing w:after="120"/>
              <w:outlineLvl w:val="1"/>
              <w:rPr>
                <w:rFonts w:ascii="Arial" w:eastAsia="STZhongsong" w:hAnsi="Arial"/>
                <w:sz w:val="24"/>
                <w:szCs w:val="24"/>
                <w:highlight w:val="yellow"/>
                <w:lang w:eastAsia="zh-CN"/>
              </w:rPr>
            </w:pPr>
            <w:r w:rsidRPr="009D0361">
              <w:rPr>
                <w:rFonts w:ascii="Arial" w:eastAsia="STZhongsong" w:hAnsi="Arial"/>
                <w:sz w:val="24"/>
                <w:szCs w:val="24"/>
                <w:lang w:eastAsia="zh-CN"/>
              </w:rPr>
              <w:t>Crown Commercial Service</w:t>
            </w:r>
          </w:p>
        </w:tc>
      </w:tr>
    </w:tbl>
    <w:p w14:paraId="4F60CDC2" w14:textId="263A71E9"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16" w:name="_Toc148371283"/>
      <w:r w:rsidRPr="009D0361">
        <w:rPr>
          <w:rFonts w:ascii="Arial" w:eastAsia="STZhongsong" w:hAnsi="Arial"/>
          <w:b/>
          <w:sz w:val="32"/>
          <w:szCs w:val="32"/>
          <w:lang w:eastAsia="zh-CN"/>
        </w:rPr>
        <w:t>SCOPE OF REQUIREMENT</w:t>
      </w:r>
      <w:bookmarkEnd w:id="12"/>
      <w:bookmarkEnd w:id="15"/>
      <w:bookmarkEnd w:id="16"/>
      <w:r w:rsidRPr="009D0361">
        <w:rPr>
          <w:rFonts w:ascii="Arial" w:eastAsia="STZhongsong" w:hAnsi="Arial"/>
          <w:b/>
          <w:sz w:val="32"/>
          <w:szCs w:val="32"/>
          <w:lang w:eastAsia="zh-CN"/>
        </w:rPr>
        <w:t xml:space="preserve"> </w:t>
      </w:r>
    </w:p>
    <w:bookmarkEnd w:id="9"/>
    <w:p w14:paraId="4FC26949"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CCS is seeking to appoint a supplier who shall be able to provide vehicle hire services, to enable CCS staff to travel to locations to carry out the duties associated with their roles, where the use of public transport is not practical.</w:t>
      </w:r>
    </w:p>
    <w:p w14:paraId="49DF485F" w14:textId="77777777" w:rsid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The successful supplier shall provide: </w:t>
      </w:r>
    </w:p>
    <w:p w14:paraId="7B45D2AC" w14:textId="1A22F35F" w:rsidR="009D0361" w:rsidRPr="009D0361" w:rsidRDefault="009D0361" w:rsidP="009D0361">
      <w:pPr>
        <w:pStyle w:val="ListParagraph"/>
        <w:numPr>
          <w:ilvl w:val="2"/>
          <w:numId w:val="7"/>
        </w:numPr>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Booking portal – to enable staff to book vehicle hire online.  This should have a “superuser/admin” function whereby staff can be added and removed by those with relevant access and;</w:t>
      </w:r>
    </w:p>
    <w:p w14:paraId="40B01914"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Transmissions – both automatic and manual transmission vehicles must be available;</w:t>
      </w:r>
    </w:p>
    <w:p w14:paraId="3EBEF333"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Vehicle sizes – ranging from small/compact to family size vehicles/people carriers;</w:t>
      </w:r>
    </w:p>
    <w:p w14:paraId="3E84CAB0"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lastRenderedPageBreak/>
        <w:t>Insurance – each hire will include fully comprehensive insurance;</w:t>
      </w:r>
    </w:p>
    <w:p w14:paraId="07608FA4"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Vehicle drop off and pick up including out of hours;</w:t>
      </w:r>
    </w:p>
    <w:p w14:paraId="1E7347EB"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One-way hire;</w:t>
      </w:r>
    </w:p>
    <w:p w14:paraId="479AC4D5"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418" w:hanging="698"/>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Training guidance for CCS staff on how to use the booking portal to be delivered by the Supplier.</w:t>
      </w:r>
    </w:p>
    <w:p w14:paraId="177DFDA4" w14:textId="70DD19AC"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17" w:name="_Toc148371284"/>
      <w:bookmarkStart w:id="18" w:name="_Toc148371285"/>
      <w:bookmarkStart w:id="19" w:name="_Toc368573032"/>
      <w:bookmarkStart w:id="20" w:name="_Toc148371287"/>
      <w:bookmarkEnd w:id="17"/>
      <w:bookmarkEnd w:id="18"/>
      <w:r w:rsidRPr="009D0361">
        <w:rPr>
          <w:rFonts w:ascii="Arial" w:eastAsia="STZhongsong" w:hAnsi="Arial"/>
          <w:b/>
          <w:sz w:val="32"/>
          <w:szCs w:val="32"/>
          <w:lang w:eastAsia="zh-CN"/>
        </w:rPr>
        <w:t>KEY MILESTONES</w:t>
      </w:r>
      <w:bookmarkEnd w:id="19"/>
      <w:r w:rsidRPr="009D0361">
        <w:rPr>
          <w:rFonts w:ascii="Arial" w:eastAsia="STZhongsong" w:hAnsi="Arial"/>
          <w:b/>
          <w:sz w:val="32"/>
          <w:szCs w:val="32"/>
          <w:lang w:eastAsia="zh-CN"/>
        </w:rPr>
        <w:t xml:space="preserve"> AND DELIVERABLES</w:t>
      </w:r>
      <w:bookmarkEnd w:id="20"/>
    </w:p>
    <w:p w14:paraId="57784362" w14:textId="77777777" w:rsidR="009D0361" w:rsidRPr="009D0361" w:rsidRDefault="009D0361" w:rsidP="009D0361">
      <w:pPr>
        <w:pStyle w:val="ListParagraph"/>
        <w:numPr>
          <w:ilvl w:val="1"/>
          <w:numId w:val="7"/>
        </w:numPr>
        <w:tabs>
          <w:tab w:val="num" w:pos="132"/>
          <w:tab w:val="num" w:pos="709"/>
          <w:tab w:val="num" w:pos="862"/>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following Contract milestones/deliverables shall apply:</w:t>
      </w:r>
    </w:p>
    <w:tbl>
      <w:tblPr>
        <w:tblStyle w:val="TableGrid1"/>
        <w:tblW w:w="5000" w:type="pct"/>
        <w:tblLook w:val="04A0" w:firstRow="1" w:lastRow="0" w:firstColumn="1" w:lastColumn="0" w:noHBand="0" w:noVBand="1"/>
      </w:tblPr>
      <w:tblGrid>
        <w:gridCol w:w="2671"/>
        <w:gridCol w:w="3945"/>
        <w:gridCol w:w="2400"/>
      </w:tblGrid>
      <w:tr w:rsidR="009D0361" w:rsidRPr="009D0361" w14:paraId="6BA23954" w14:textId="77777777" w:rsidTr="009D0361">
        <w:tc>
          <w:tcPr>
            <w:tcW w:w="1481" w:type="pct"/>
            <w:shd w:val="clear" w:color="auto" w:fill="B8CCE4"/>
            <w:vAlign w:val="center"/>
          </w:tcPr>
          <w:p w14:paraId="3BBDF964" w14:textId="77777777" w:rsidR="009D0361" w:rsidRPr="009D0361" w:rsidRDefault="009D0361" w:rsidP="009D0361">
            <w:pPr>
              <w:spacing w:after="120"/>
              <w:jc w:val="center"/>
              <w:outlineLvl w:val="2"/>
              <w:rPr>
                <w:rFonts w:ascii="Arial" w:eastAsia="STZhongsong" w:hAnsi="Arial"/>
                <w:b/>
                <w:sz w:val="24"/>
                <w:szCs w:val="24"/>
                <w:lang w:eastAsia="zh-CN"/>
              </w:rPr>
            </w:pPr>
            <w:r w:rsidRPr="009D0361">
              <w:rPr>
                <w:rFonts w:ascii="Arial" w:eastAsia="STZhongsong" w:hAnsi="Arial"/>
                <w:b/>
                <w:sz w:val="24"/>
                <w:szCs w:val="24"/>
                <w:lang w:eastAsia="zh-CN"/>
              </w:rPr>
              <w:t>Milestone/Deliverable</w:t>
            </w:r>
          </w:p>
        </w:tc>
        <w:tc>
          <w:tcPr>
            <w:tcW w:w="2188" w:type="pct"/>
            <w:shd w:val="clear" w:color="auto" w:fill="B8CCE4"/>
            <w:vAlign w:val="center"/>
          </w:tcPr>
          <w:p w14:paraId="021555A9" w14:textId="77777777" w:rsidR="009D0361" w:rsidRPr="009D0361" w:rsidRDefault="009D0361" w:rsidP="009D0361">
            <w:pPr>
              <w:spacing w:after="120"/>
              <w:jc w:val="center"/>
              <w:outlineLvl w:val="2"/>
              <w:rPr>
                <w:rFonts w:ascii="Arial" w:eastAsia="STZhongsong" w:hAnsi="Arial"/>
                <w:b/>
                <w:sz w:val="24"/>
                <w:szCs w:val="24"/>
                <w:lang w:eastAsia="zh-CN"/>
              </w:rPr>
            </w:pPr>
            <w:r w:rsidRPr="009D0361">
              <w:rPr>
                <w:rFonts w:ascii="Arial" w:eastAsia="STZhongsong" w:hAnsi="Arial"/>
                <w:b/>
                <w:sz w:val="24"/>
                <w:szCs w:val="24"/>
                <w:lang w:eastAsia="zh-CN"/>
              </w:rPr>
              <w:t>Description</w:t>
            </w:r>
          </w:p>
        </w:tc>
        <w:tc>
          <w:tcPr>
            <w:tcW w:w="1331" w:type="pct"/>
            <w:shd w:val="clear" w:color="auto" w:fill="B8CCE4"/>
            <w:vAlign w:val="center"/>
          </w:tcPr>
          <w:p w14:paraId="0783F031" w14:textId="77777777" w:rsidR="009D0361" w:rsidRPr="009D0361" w:rsidRDefault="009D0361" w:rsidP="009D0361">
            <w:pPr>
              <w:spacing w:after="120"/>
              <w:jc w:val="center"/>
              <w:outlineLvl w:val="2"/>
              <w:rPr>
                <w:rFonts w:ascii="Arial" w:eastAsia="STZhongsong" w:hAnsi="Arial"/>
                <w:b/>
                <w:sz w:val="24"/>
                <w:szCs w:val="24"/>
                <w:lang w:eastAsia="zh-CN"/>
              </w:rPr>
            </w:pPr>
            <w:r w:rsidRPr="009D0361">
              <w:rPr>
                <w:rFonts w:ascii="Arial" w:eastAsia="STZhongsong" w:hAnsi="Arial"/>
                <w:b/>
                <w:sz w:val="24"/>
                <w:szCs w:val="24"/>
                <w:lang w:eastAsia="zh-CN"/>
              </w:rPr>
              <w:t>Timeframe or Delivery Date</w:t>
            </w:r>
          </w:p>
        </w:tc>
      </w:tr>
      <w:tr w:rsidR="009D0361" w:rsidRPr="009D0361" w14:paraId="36B10B7A" w14:textId="77777777" w:rsidTr="00C16A10">
        <w:tc>
          <w:tcPr>
            <w:tcW w:w="1481" w:type="pct"/>
            <w:vAlign w:val="center"/>
          </w:tcPr>
          <w:p w14:paraId="497E3ED2" w14:textId="77777777" w:rsidR="009D0361" w:rsidRPr="009D0361" w:rsidRDefault="009D0361" w:rsidP="009D0361">
            <w:pPr>
              <w:spacing w:after="120"/>
              <w:jc w:val="center"/>
              <w:outlineLvl w:val="2"/>
              <w:rPr>
                <w:rFonts w:ascii="Arial" w:eastAsia="STZhongsong" w:hAnsi="Arial" w:cs="Arial"/>
                <w:sz w:val="24"/>
                <w:szCs w:val="24"/>
                <w:lang w:eastAsia="zh-CN"/>
              </w:rPr>
            </w:pPr>
            <w:r w:rsidRPr="009D0361">
              <w:rPr>
                <w:rFonts w:ascii="Arial" w:eastAsia="STZhongsong" w:hAnsi="Arial" w:cs="Arial"/>
                <w:sz w:val="24"/>
                <w:szCs w:val="24"/>
                <w:lang w:eastAsia="zh-CN"/>
              </w:rPr>
              <w:t>1</w:t>
            </w:r>
          </w:p>
        </w:tc>
        <w:tc>
          <w:tcPr>
            <w:tcW w:w="2188" w:type="pct"/>
            <w:vAlign w:val="center"/>
          </w:tcPr>
          <w:p w14:paraId="0B3CDDD4" w14:textId="77777777" w:rsidR="009D0361" w:rsidRPr="009D0361" w:rsidRDefault="009D0361" w:rsidP="009D0361">
            <w:pPr>
              <w:spacing w:after="120"/>
              <w:outlineLvl w:val="2"/>
              <w:rPr>
                <w:rFonts w:ascii="Arial" w:eastAsia="STZhongsong" w:hAnsi="Arial" w:cs="Arial"/>
                <w:sz w:val="24"/>
                <w:szCs w:val="24"/>
                <w:lang w:eastAsia="zh-CN"/>
              </w:rPr>
            </w:pPr>
            <w:r w:rsidRPr="009D0361">
              <w:rPr>
                <w:rFonts w:ascii="Arial" w:eastAsia="STZhongsong" w:hAnsi="Arial" w:cs="Arial"/>
                <w:sz w:val="24"/>
                <w:szCs w:val="24"/>
                <w:lang w:eastAsia="zh-CN"/>
              </w:rPr>
              <w:t>Contract start-up meeting</w:t>
            </w:r>
          </w:p>
        </w:tc>
        <w:tc>
          <w:tcPr>
            <w:tcW w:w="1331" w:type="pct"/>
            <w:vAlign w:val="center"/>
          </w:tcPr>
          <w:p w14:paraId="3916B1D5" w14:textId="77777777" w:rsidR="009D0361" w:rsidRPr="009D0361" w:rsidRDefault="009D0361" w:rsidP="009D0361">
            <w:pPr>
              <w:spacing w:after="120"/>
              <w:jc w:val="center"/>
              <w:outlineLvl w:val="2"/>
              <w:rPr>
                <w:rFonts w:ascii="Arial" w:eastAsia="STZhongsong" w:hAnsi="Arial" w:cs="Arial"/>
                <w:sz w:val="24"/>
                <w:szCs w:val="24"/>
                <w:lang w:eastAsia="zh-CN"/>
              </w:rPr>
            </w:pPr>
            <w:r w:rsidRPr="009D0361">
              <w:rPr>
                <w:rFonts w:ascii="Arial" w:eastAsia="STZhongsong" w:hAnsi="Arial" w:cs="Arial"/>
                <w:sz w:val="24"/>
                <w:szCs w:val="24"/>
                <w:lang w:eastAsia="zh-CN"/>
              </w:rPr>
              <w:t xml:space="preserve">Within week 1 of Contract Award </w:t>
            </w:r>
          </w:p>
        </w:tc>
      </w:tr>
      <w:tr w:rsidR="009D0361" w:rsidRPr="009D0361" w14:paraId="53ACFF5B" w14:textId="77777777" w:rsidTr="00C16A10">
        <w:tc>
          <w:tcPr>
            <w:tcW w:w="1481" w:type="pct"/>
            <w:vAlign w:val="center"/>
          </w:tcPr>
          <w:p w14:paraId="41120BA8" w14:textId="77777777" w:rsidR="009D0361" w:rsidRPr="009D0361" w:rsidRDefault="009D0361" w:rsidP="009D0361">
            <w:pPr>
              <w:spacing w:after="120"/>
              <w:jc w:val="center"/>
              <w:outlineLvl w:val="2"/>
              <w:rPr>
                <w:rFonts w:ascii="Arial" w:eastAsia="STZhongsong" w:hAnsi="Arial" w:cs="Arial"/>
                <w:sz w:val="24"/>
                <w:szCs w:val="24"/>
                <w:lang w:eastAsia="zh-CN"/>
              </w:rPr>
            </w:pPr>
            <w:r w:rsidRPr="009D0361">
              <w:rPr>
                <w:rFonts w:ascii="Arial" w:eastAsia="STZhongsong" w:hAnsi="Arial" w:cs="Arial"/>
                <w:sz w:val="24"/>
                <w:szCs w:val="24"/>
                <w:lang w:eastAsia="zh-CN"/>
              </w:rPr>
              <w:t>2</w:t>
            </w:r>
          </w:p>
        </w:tc>
        <w:tc>
          <w:tcPr>
            <w:tcW w:w="2188" w:type="pct"/>
            <w:vAlign w:val="center"/>
          </w:tcPr>
          <w:p w14:paraId="6C55F8AE" w14:textId="77777777" w:rsidR="009D0361" w:rsidRPr="009D0361" w:rsidRDefault="009D0361" w:rsidP="009D0361">
            <w:pPr>
              <w:spacing w:after="120"/>
              <w:outlineLvl w:val="2"/>
              <w:rPr>
                <w:rFonts w:ascii="Arial" w:eastAsia="STZhongsong" w:hAnsi="Arial" w:cs="Arial"/>
                <w:sz w:val="24"/>
                <w:szCs w:val="24"/>
                <w:lang w:eastAsia="zh-CN"/>
              </w:rPr>
            </w:pPr>
            <w:r w:rsidRPr="009D0361">
              <w:rPr>
                <w:rFonts w:ascii="Arial" w:eastAsia="STZhongsong" w:hAnsi="Arial" w:cs="Arial"/>
                <w:sz w:val="24"/>
                <w:szCs w:val="24"/>
                <w:lang w:eastAsia="zh-CN"/>
              </w:rPr>
              <w:t>The Buyer to have access to booking portal.</w:t>
            </w:r>
          </w:p>
        </w:tc>
        <w:tc>
          <w:tcPr>
            <w:tcW w:w="1331" w:type="pct"/>
            <w:vAlign w:val="center"/>
          </w:tcPr>
          <w:p w14:paraId="39322472" w14:textId="77777777" w:rsidR="009D0361" w:rsidRPr="009D0361" w:rsidRDefault="009D0361" w:rsidP="009D0361">
            <w:pPr>
              <w:spacing w:after="120"/>
              <w:jc w:val="center"/>
              <w:outlineLvl w:val="2"/>
              <w:rPr>
                <w:rFonts w:ascii="Arial" w:eastAsia="STZhongsong" w:hAnsi="Arial"/>
                <w:sz w:val="24"/>
                <w:szCs w:val="24"/>
                <w:highlight w:val="yellow"/>
                <w:lang w:eastAsia="zh-CN"/>
              </w:rPr>
            </w:pPr>
            <w:r w:rsidRPr="009D0361">
              <w:rPr>
                <w:rFonts w:ascii="Arial" w:eastAsia="STZhongsong" w:hAnsi="Arial" w:cs="Arial"/>
                <w:sz w:val="24"/>
                <w:szCs w:val="24"/>
                <w:lang w:eastAsia="zh-CN"/>
              </w:rPr>
              <w:t xml:space="preserve">Within week 1 of Contract Award </w:t>
            </w:r>
          </w:p>
        </w:tc>
      </w:tr>
      <w:tr w:rsidR="009D0361" w:rsidRPr="009D0361" w14:paraId="54D75E93" w14:textId="77777777" w:rsidTr="00C16A10">
        <w:tc>
          <w:tcPr>
            <w:tcW w:w="1481" w:type="pct"/>
            <w:vAlign w:val="center"/>
          </w:tcPr>
          <w:p w14:paraId="2ECD2D03" w14:textId="77777777" w:rsidR="009D0361" w:rsidRPr="009D0361" w:rsidRDefault="009D0361" w:rsidP="009D0361">
            <w:pPr>
              <w:spacing w:after="120"/>
              <w:jc w:val="center"/>
              <w:outlineLvl w:val="2"/>
              <w:rPr>
                <w:rFonts w:ascii="Arial" w:eastAsia="STZhongsong" w:hAnsi="Arial" w:cs="Arial"/>
                <w:sz w:val="24"/>
                <w:szCs w:val="24"/>
                <w:lang w:eastAsia="zh-CN"/>
              </w:rPr>
            </w:pPr>
            <w:r w:rsidRPr="009D0361">
              <w:rPr>
                <w:rFonts w:ascii="Arial" w:eastAsia="STZhongsong" w:hAnsi="Arial" w:cs="Arial"/>
                <w:sz w:val="24"/>
                <w:szCs w:val="24"/>
                <w:lang w:eastAsia="zh-CN"/>
              </w:rPr>
              <w:t>3</w:t>
            </w:r>
          </w:p>
        </w:tc>
        <w:tc>
          <w:tcPr>
            <w:tcW w:w="2188" w:type="pct"/>
            <w:vAlign w:val="center"/>
          </w:tcPr>
          <w:p w14:paraId="10449599" w14:textId="77777777" w:rsidR="009D0361" w:rsidRPr="009D0361" w:rsidRDefault="009D0361" w:rsidP="009D0361">
            <w:pPr>
              <w:spacing w:after="120"/>
              <w:outlineLvl w:val="2"/>
              <w:rPr>
                <w:rFonts w:ascii="Arial" w:eastAsia="STZhongsong" w:hAnsi="Arial" w:cs="Arial"/>
                <w:sz w:val="24"/>
                <w:szCs w:val="24"/>
                <w:lang w:eastAsia="zh-CN"/>
              </w:rPr>
            </w:pPr>
            <w:r w:rsidRPr="009D0361">
              <w:rPr>
                <w:rFonts w:ascii="Arial" w:eastAsia="STZhongsong" w:hAnsi="Arial" w:cs="Arial"/>
                <w:sz w:val="24"/>
                <w:szCs w:val="24"/>
                <w:lang w:eastAsia="zh-CN"/>
              </w:rPr>
              <w:t>The Buyer to be given demo/training and training materials for use of portal.</w:t>
            </w:r>
          </w:p>
        </w:tc>
        <w:tc>
          <w:tcPr>
            <w:tcW w:w="1331" w:type="pct"/>
            <w:vAlign w:val="center"/>
          </w:tcPr>
          <w:p w14:paraId="322BC954" w14:textId="77777777" w:rsidR="009D0361" w:rsidRPr="009D0361" w:rsidRDefault="009D0361" w:rsidP="009D0361">
            <w:pPr>
              <w:spacing w:after="120"/>
              <w:jc w:val="center"/>
              <w:outlineLvl w:val="2"/>
              <w:rPr>
                <w:rFonts w:ascii="Arial" w:eastAsia="STZhongsong" w:hAnsi="Arial"/>
                <w:sz w:val="24"/>
                <w:szCs w:val="24"/>
                <w:highlight w:val="yellow"/>
                <w:lang w:eastAsia="zh-CN"/>
              </w:rPr>
            </w:pPr>
            <w:r w:rsidRPr="009D0361">
              <w:rPr>
                <w:rFonts w:ascii="Arial" w:eastAsia="STZhongsong" w:hAnsi="Arial" w:cs="Arial"/>
                <w:sz w:val="24"/>
                <w:szCs w:val="24"/>
                <w:lang w:eastAsia="zh-CN"/>
              </w:rPr>
              <w:t xml:space="preserve">Within week 1 of Contract Award </w:t>
            </w:r>
          </w:p>
        </w:tc>
      </w:tr>
      <w:tr w:rsidR="009D0361" w:rsidRPr="009D0361" w14:paraId="1652FAD2" w14:textId="77777777" w:rsidTr="00C16A10">
        <w:tc>
          <w:tcPr>
            <w:tcW w:w="1481" w:type="pct"/>
            <w:vAlign w:val="center"/>
          </w:tcPr>
          <w:p w14:paraId="65541D0B" w14:textId="77777777" w:rsidR="009D0361" w:rsidRPr="009D0361" w:rsidRDefault="009D0361" w:rsidP="009D0361">
            <w:pPr>
              <w:spacing w:after="120"/>
              <w:jc w:val="center"/>
              <w:outlineLvl w:val="2"/>
              <w:rPr>
                <w:rFonts w:ascii="Arial" w:eastAsia="STZhongsong" w:hAnsi="Arial" w:cs="Arial"/>
                <w:sz w:val="24"/>
                <w:szCs w:val="24"/>
                <w:lang w:eastAsia="zh-CN"/>
              </w:rPr>
            </w:pPr>
            <w:r w:rsidRPr="009D0361">
              <w:rPr>
                <w:rFonts w:ascii="Arial" w:eastAsia="STZhongsong" w:hAnsi="Arial" w:cs="Arial"/>
                <w:sz w:val="24"/>
                <w:szCs w:val="24"/>
                <w:lang w:eastAsia="zh-CN"/>
              </w:rPr>
              <w:t>4</w:t>
            </w:r>
          </w:p>
        </w:tc>
        <w:tc>
          <w:tcPr>
            <w:tcW w:w="2188" w:type="pct"/>
            <w:vAlign w:val="center"/>
          </w:tcPr>
          <w:p w14:paraId="66EB218F" w14:textId="77777777" w:rsidR="009D0361" w:rsidRPr="009D0361" w:rsidRDefault="009D0361" w:rsidP="009D0361">
            <w:pPr>
              <w:spacing w:after="120"/>
              <w:outlineLvl w:val="2"/>
              <w:rPr>
                <w:rFonts w:ascii="Arial" w:eastAsia="STZhongsong" w:hAnsi="Arial" w:cs="Arial"/>
                <w:sz w:val="24"/>
                <w:szCs w:val="24"/>
                <w:lang w:eastAsia="zh-CN"/>
              </w:rPr>
            </w:pPr>
            <w:r w:rsidRPr="009D0361">
              <w:rPr>
                <w:rFonts w:ascii="Arial" w:eastAsia="STZhongsong" w:hAnsi="Arial" w:cs="Arial"/>
                <w:sz w:val="24"/>
                <w:szCs w:val="24"/>
                <w:lang w:eastAsia="zh-CN"/>
              </w:rPr>
              <w:t xml:space="preserve">Key accounts profiles (admin/superuser, frequent users) created. </w:t>
            </w:r>
          </w:p>
        </w:tc>
        <w:tc>
          <w:tcPr>
            <w:tcW w:w="1331" w:type="pct"/>
            <w:vAlign w:val="center"/>
          </w:tcPr>
          <w:p w14:paraId="657360BC" w14:textId="77777777" w:rsidR="009D0361" w:rsidRPr="009D0361" w:rsidRDefault="009D0361" w:rsidP="009D0361">
            <w:pPr>
              <w:spacing w:after="120"/>
              <w:jc w:val="center"/>
              <w:outlineLvl w:val="2"/>
              <w:rPr>
                <w:rFonts w:ascii="Arial" w:eastAsia="STZhongsong" w:hAnsi="Arial"/>
                <w:sz w:val="24"/>
                <w:szCs w:val="24"/>
                <w:lang w:eastAsia="zh-CN"/>
              </w:rPr>
            </w:pPr>
            <w:r w:rsidRPr="009D0361">
              <w:rPr>
                <w:rFonts w:ascii="Arial" w:eastAsia="STZhongsong" w:hAnsi="Arial" w:cs="Arial"/>
                <w:sz w:val="24"/>
                <w:szCs w:val="24"/>
                <w:lang w:eastAsia="zh-CN"/>
              </w:rPr>
              <w:t xml:space="preserve">Within week 1 of Contract Award </w:t>
            </w:r>
          </w:p>
        </w:tc>
      </w:tr>
    </w:tbl>
    <w:p w14:paraId="086CFAB2" w14:textId="77777777" w:rsidR="009D0361" w:rsidRPr="009D0361" w:rsidRDefault="009D0361" w:rsidP="009D0361">
      <w:pPr>
        <w:keepNext/>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21" w:name="_Toc302637211"/>
    </w:p>
    <w:p w14:paraId="57DA3F2D" w14:textId="680DCE8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22" w:name="_Toc368573033"/>
      <w:bookmarkStart w:id="23" w:name="_Toc148371288"/>
      <w:r w:rsidRPr="009D0361">
        <w:rPr>
          <w:rFonts w:ascii="Arial" w:eastAsia="STZhongsong" w:hAnsi="Arial"/>
          <w:b/>
          <w:sz w:val="32"/>
          <w:szCs w:val="32"/>
          <w:lang w:eastAsia="zh-CN"/>
        </w:rPr>
        <w:t>MANAGEMENT INFORMATION/REPORTING</w:t>
      </w:r>
      <w:bookmarkEnd w:id="22"/>
      <w:bookmarkEnd w:id="23"/>
    </w:p>
    <w:p w14:paraId="6AB68A3F" w14:textId="77777777" w:rsidR="009D0361" w:rsidRPr="009D0361" w:rsidRDefault="009D0361" w:rsidP="009D0361">
      <w:pPr>
        <w:pStyle w:val="ListParagraph"/>
        <w:numPr>
          <w:ilvl w:val="1"/>
          <w:numId w:val="7"/>
        </w:numPr>
        <w:tabs>
          <w:tab w:val="num" w:pos="132"/>
          <w:tab w:val="num" w:pos="709"/>
          <w:tab w:val="num" w:pos="862"/>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The supplier will provide management information reports electronically on a monthly basis giving detailed breakdowns of vehicles hires for that period which will allow CCS (at a minimum) to apportion vehicle hire costs to each staff members cost centre. </w:t>
      </w:r>
    </w:p>
    <w:p w14:paraId="77E2781D" w14:textId="77777777" w:rsidR="009D0361" w:rsidRPr="009D0361" w:rsidRDefault="009D0361" w:rsidP="009D0361">
      <w:pPr>
        <w:pStyle w:val="ListParagraph"/>
        <w:numPr>
          <w:ilvl w:val="1"/>
          <w:numId w:val="7"/>
        </w:numPr>
        <w:tabs>
          <w:tab w:val="num" w:pos="132"/>
          <w:tab w:val="num" w:pos="709"/>
          <w:tab w:val="num" w:pos="862"/>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MI reports must satisfy any sustainability reporting requirements.</w:t>
      </w:r>
    </w:p>
    <w:p w14:paraId="4626D996" w14:textId="0829BDED"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24" w:name="_Toc368573034"/>
      <w:bookmarkStart w:id="25" w:name="_Toc148371289"/>
      <w:r w:rsidRPr="009D0361">
        <w:rPr>
          <w:rFonts w:ascii="Arial" w:eastAsia="STZhongsong" w:hAnsi="Arial"/>
          <w:b/>
          <w:sz w:val="32"/>
          <w:szCs w:val="32"/>
          <w:lang w:eastAsia="zh-CN"/>
        </w:rPr>
        <w:t>VOLUMES</w:t>
      </w:r>
      <w:bookmarkEnd w:id="24"/>
      <w:bookmarkEnd w:id="25"/>
    </w:p>
    <w:p w14:paraId="5B761C71" w14:textId="77777777" w:rsidR="009D0361" w:rsidRPr="009D0361" w:rsidRDefault="009D0361" w:rsidP="009D0361">
      <w:pPr>
        <w:pStyle w:val="ListParagraph"/>
        <w:numPr>
          <w:ilvl w:val="1"/>
          <w:numId w:val="7"/>
        </w:numPr>
        <w:tabs>
          <w:tab w:val="num" w:pos="132"/>
          <w:tab w:val="num" w:pos="709"/>
          <w:tab w:val="num" w:pos="862"/>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The number of vehicle hires has increased in recent years. Whilst historic information is no indication of future requirements, the number of hires per calendar year are provided for information only: </w:t>
      </w:r>
    </w:p>
    <w:p w14:paraId="5D2E09CB" w14:textId="77777777" w:rsidR="009D0361" w:rsidRPr="009D0361" w:rsidRDefault="009D0361" w:rsidP="009D0361">
      <w:pPr>
        <w:numPr>
          <w:ilvl w:val="2"/>
          <w:numId w:val="6"/>
        </w:numPr>
        <w:adjustRightInd w:val="0"/>
        <w:spacing w:after="240" w:line="240" w:lineRule="auto"/>
        <w:jc w:val="both"/>
        <w:outlineLvl w:val="2"/>
        <w:rPr>
          <w:rFonts w:ascii="Arial" w:eastAsia="STZhongsong" w:hAnsi="Arial" w:cs="Arial"/>
          <w:sz w:val="24"/>
          <w:szCs w:val="20"/>
          <w:lang w:eastAsia="zh-CN"/>
        </w:rPr>
      </w:pPr>
      <w:r w:rsidRPr="009D0361">
        <w:rPr>
          <w:rFonts w:ascii="Arial" w:eastAsia="STZhongsong" w:hAnsi="Arial"/>
          <w:sz w:val="24"/>
          <w:szCs w:val="20"/>
          <w:lang w:eastAsia="zh-CN"/>
        </w:rPr>
        <w:t>2018=181</w:t>
      </w:r>
    </w:p>
    <w:p w14:paraId="4A3A9C6B" w14:textId="77777777" w:rsidR="009D0361" w:rsidRPr="009D0361" w:rsidRDefault="009D0361" w:rsidP="009D0361">
      <w:pPr>
        <w:numPr>
          <w:ilvl w:val="2"/>
          <w:numId w:val="6"/>
        </w:numPr>
        <w:adjustRightInd w:val="0"/>
        <w:spacing w:after="240" w:line="240" w:lineRule="auto"/>
        <w:jc w:val="both"/>
        <w:outlineLvl w:val="2"/>
        <w:rPr>
          <w:rFonts w:ascii="Arial" w:eastAsia="STZhongsong" w:hAnsi="Arial" w:cs="Arial"/>
          <w:sz w:val="24"/>
          <w:szCs w:val="20"/>
          <w:lang w:eastAsia="zh-CN"/>
        </w:rPr>
      </w:pPr>
      <w:r w:rsidRPr="009D0361">
        <w:rPr>
          <w:rFonts w:ascii="Arial" w:eastAsia="STZhongsong" w:hAnsi="Arial"/>
          <w:sz w:val="24"/>
          <w:szCs w:val="20"/>
          <w:lang w:eastAsia="zh-CN"/>
        </w:rPr>
        <w:t>2019=216</w:t>
      </w:r>
    </w:p>
    <w:p w14:paraId="458F8F62" w14:textId="77777777" w:rsidR="009D0361" w:rsidRPr="009D0361" w:rsidRDefault="009D0361" w:rsidP="009D0361">
      <w:pPr>
        <w:numPr>
          <w:ilvl w:val="2"/>
          <w:numId w:val="6"/>
        </w:numPr>
        <w:adjustRightInd w:val="0"/>
        <w:spacing w:after="240" w:line="240" w:lineRule="auto"/>
        <w:jc w:val="both"/>
        <w:outlineLvl w:val="2"/>
        <w:rPr>
          <w:rFonts w:ascii="Arial" w:eastAsia="STZhongsong" w:hAnsi="Arial" w:cs="Arial"/>
          <w:sz w:val="24"/>
          <w:szCs w:val="20"/>
          <w:lang w:eastAsia="zh-CN"/>
        </w:rPr>
      </w:pPr>
      <w:r w:rsidRPr="009D0361">
        <w:rPr>
          <w:rFonts w:ascii="Arial" w:eastAsia="STZhongsong" w:hAnsi="Arial"/>
          <w:sz w:val="24"/>
          <w:szCs w:val="20"/>
          <w:lang w:eastAsia="zh-CN"/>
        </w:rPr>
        <w:t>2020=59</w:t>
      </w:r>
    </w:p>
    <w:p w14:paraId="2F7C8CA0" w14:textId="77777777" w:rsidR="009D0361" w:rsidRPr="009D0361" w:rsidRDefault="009D0361" w:rsidP="009D0361">
      <w:pPr>
        <w:numPr>
          <w:ilvl w:val="2"/>
          <w:numId w:val="6"/>
        </w:numPr>
        <w:adjustRightInd w:val="0"/>
        <w:spacing w:after="240" w:line="240" w:lineRule="auto"/>
        <w:jc w:val="both"/>
        <w:outlineLvl w:val="2"/>
        <w:rPr>
          <w:rFonts w:ascii="Arial" w:eastAsia="STZhongsong" w:hAnsi="Arial" w:cs="Arial"/>
          <w:sz w:val="24"/>
          <w:szCs w:val="20"/>
          <w:lang w:eastAsia="zh-CN"/>
        </w:rPr>
      </w:pPr>
      <w:r w:rsidRPr="009D0361">
        <w:rPr>
          <w:rFonts w:ascii="Arial" w:eastAsia="STZhongsong" w:hAnsi="Arial"/>
          <w:sz w:val="24"/>
          <w:szCs w:val="20"/>
          <w:lang w:eastAsia="zh-CN"/>
        </w:rPr>
        <w:t>2021=24</w:t>
      </w:r>
    </w:p>
    <w:p w14:paraId="582BB0C9" w14:textId="77777777" w:rsidR="009D0361" w:rsidRPr="009D0361" w:rsidRDefault="009D0361" w:rsidP="009D0361">
      <w:pPr>
        <w:numPr>
          <w:ilvl w:val="2"/>
          <w:numId w:val="6"/>
        </w:numPr>
        <w:adjustRightInd w:val="0"/>
        <w:spacing w:after="240" w:line="240" w:lineRule="auto"/>
        <w:jc w:val="both"/>
        <w:outlineLvl w:val="2"/>
        <w:rPr>
          <w:rFonts w:ascii="Arial" w:eastAsia="STZhongsong" w:hAnsi="Arial" w:cs="Arial"/>
          <w:sz w:val="24"/>
          <w:szCs w:val="20"/>
          <w:lang w:eastAsia="zh-CN"/>
        </w:rPr>
      </w:pPr>
      <w:r w:rsidRPr="009D0361">
        <w:rPr>
          <w:rFonts w:ascii="Arial" w:eastAsia="STZhongsong" w:hAnsi="Arial"/>
          <w:sz w:val="24"/>
          <w:szCs w:val="20"/>
          <w:lang w:eastAsia="zh-CN"/>
        </w:rPr>
        <w:t>2022=144</w:t>
      </w:r>
    </w:p>
    <w:p w14:paraId="1F2A06FB" w14:textId="77777777" w:rsidR="009D0361" w:rsidRPr="009D0361" w:rsidRDefault="009D0361" w:rsidP="009D0361">
      <w:pPr>
        <w:numPr>
          <w:ilvl w:val="2"/>
          <w:numId w:val="6"/>
        </w:numPr>
        <w:adjustRightInd w:val="0"/>
        <w:spacing w:after="240" w:line="240" w:lineRule="auto"/>
        <w:jc w:val="both"/>
        <w:outlineLvl w:val="2"/>
        <w:rPr>
          <w:rFonts w:ascii="Arial" w:eastAsia="STZhongsong" w:hAnsi="Arial" w:cs="Arial"/>
          <w:sz w:val="24"/>
          <w:szCs w:val="20"/>
          <w:lang w:eastAsia="zh-CN"/>
        </w:rPr>
      </w:pPr>
      <w:r w:rsidRPr="009D0361">
        <w:rPr>
          <w:rFonts w:ascii="Arial" w:eastAsia="STZhongsong" w:hAnsi="Arial"/>
          <w:sz w:val="24"/>
          <w:szCs w:val="20"/>
          <w:lang w:eastAsia="zh-CN"/>
        </w:rPr>
        <w:t>2023(Jan-Jun) =225</w:t>
      </w:r>
    </w:p>
    <w:p w14:paraId="2A5A9D9B" w14:textId="09629C03"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26" w:name="_Toc368573035"/>
      <w:bookmarkStart w:id="27" w:name="_Toc148371290"/>
      <w:r w:rsidRPr="009D0361">
        <w:rPr>
          <w:rFonts w:ascii="Arial" w:eastAsia="STZhongsong" w:hAnsi="Arial"/>
          <w:b/>
          <w:sz w:val="32"/>
          <w:szCs w:val="32"/>
          <w:lang w:eastAsia="zh-CN"/>
        </w:rPr>
        <w:lastRenderedPageBreak/>
        <w:t>CONTINUOUS IMPROVEMENT</w:t>
      </w:r>
      <w:bookmarkEnd w:id="26"/>
      <w:bookmarkEnd w:id="27"/>
    </w:p>
    <w:p w14:paraId="715D15A7"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Supplier will be expected to continually improve the way in which the required Services are to be delivered throughout the Contract duration.</w:t>
      </w:r>
    </w:p>
    <w:p w14:paraId="1B149969" w14:textId="77777777" w:rsidR="009D0361" w:rsidRPr="009D0361" w:rsidRDefault="009D0361" w:rsidP="009D0361">
      <w:pPr>
        <w:pStyle w:val="ListParagraph"/>
        <w:numPr>
          <w:ilvl w:val="1"/>
          <w:numId w:val="7"/>
        </w:numPr>
        <w:tabs>
          <w:tab w:val="num" w:pos="709"/>
        </w:tabs>
        <w:overflowPunct w:val="0"/>
        <w:autoSpaceDE w:val="0"/>
        <w:autoSpaceDN w:val="0"/>
        <w:adjustRightInd w:val="0"/>
        <w:spacing w:after="120" w:line="240" w:lineRule="auto"/>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Changes to the way in which the Services are to be delivered must be brought to the Buyer’s attention and agreed prior to any changes being implemented.</w:t>
      </w:r>
    </w:p>
    <w:p w14:paraId="004E20CC" w14:textId="7E02F84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28" w:name="_Toc148371291"/>
      <w:r w:rsidRPr="009D0361">
        <w:rPr>
          <w:rFonts w:ascii="Arial" w:eastAsia="STZhongsong" w:hAnsi="Arial"/>
          <w:b/>
          <w:sz w:val="32"/>
          <w:szCs w:val="32"/>
          <w:lang w:eastAsia="zh-CN"/>
        </w:rPr>
        <w:t>SUSTAINABILITY / SOCIAL VALUE</w:t>
      </w:r>
      <w:bookmarkEnd w:id="28"/>
    </w:p>
    <w:p w14:paraId="504CE8CE"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supplier acknowledges that CCS must at all times be seen to be</w:t>
      </w:r>
      <w:r w:rsidRPr="009D0361">
        <w:rPr>
          <w:rFonts w:ascii="Arial" w:eastAsia="STZhongsong" w:hAnsi="Arial"/>
          <w:sz w:val="24"/>
          <w:szCs w:val="24"/>
          <w:lang w:eastAsia="zh-CN"/>
        </w:rPr>
        <w:br/>
        <w:t>actively promoting Sustainable Development through its environmental, social</w:t>
      </w:r>
      <w:r w:rsidRPr="009D0361">
        <w:rPr>
          <w:rFonts w:ascii="Arial" w:eastAsia="STZhongsong" w:hAnsi="Arial"/>
          <w:sz w:val="24"/>
          <w:szCs w:val="24"/>
          <w:lang w:eastAsia="zh-CN"/>
        </w:rPr>
        <w:br/>
        <w:t>and economic responsibilities. The supplier should endeavour to assist CCS in reducing its carbon footprint by seeking to provide the lowest emission vehicles possible for each hire.</w:t>
      </w:r>
    </w:p>
    <w:p w14:paraId="318C179B"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66726554"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PPN 06/20 guidance documents can be found at: </w:t>
      </w:r>
      <w:hyperlink r:id="rId8">
        <w:r w:rsidRPr="009D0361">
          <w:rPr>
            <w:rFonts w:ascii="Arial" w:eastAsia="STZhongsong" w:hAnsi="Arial"/>
            <w:sz w:val="24"/>
            <w:szCs w:val="24"/>
            <w:lang w:eastAsia="zh-CN"/>
          </w:rPr>
          <w:t>https://www.gov.uk/government/publications/procurement-policy-note-0620-taking-account-of-social-value-in-the-award-of-central-government-contracts</w:t>
        </w:r>
      </w:hyperlink>
      <w:r w:rsidRPr="009D0361">
        <w:rPr>
          <w:rFonts w:ascii="Arial" w:eastAsia="STZhongsong" w:hAnsi="Arial"/>
          <w:sz w:val="24"/>
          <w:szCs w:val="24"/>
          <w:lang w:eastAsia="zh-CN"/>
        </w:rPr>
        <w:t xml:space="preserve"> .  </w:t>
      </w:r>
    </w:p>
    <w:p w14:paraId="4DA6476B" w14:textId="77777777" w:rsidR="009D0361" w:rsidRPr="009D0361" w:rsidRDefault="002F0BAC"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hyperlink r:id="rId9">
        <w:r w:rsidR="009D0361" w:rsidRPr="009D0361">
          <w:rPr>
            <w:rFonts w:ascii="Arial" w:eastAsia="STZhongsong" w:hAnsi="Arial"/>
            <w:sz w:val="24"/>
            <w:szCs w:val="24"/>
            <w:lang w:eastAsia="zh-CN"/>
          </w:rPr>
          <w:t>‘Social Value for Commercial Success’</w:t>
        </w:r>
      </w:hyperlink>
      <w:r w:rsidR="009D0361" w:rsidRPr="009D0361">
        <w:rPr>
          <w:rFonts w:ascii="Arial" w:eastAsia="STZhongsong" w:hAnsi="Arial"/>
          <w:sz w:val="24"/>
          <w:szCs w:val="24"/>
          <w:lang w:eastAsia="zh-CN"/>
        </w:rPr>
        <w:t xml:space="preserve"> - 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14:paraId="7F0EB008" w14:textId="77777777" w:rsidR="009D0361" w:rsidRPr="009D0361" w:rsidRDefault="009D0361" w:rsidP="009D0361">
      <w:pPr>
        <w:spacing w:after="0" w:line="240" w:lineRule="auto"/>
        <w:ind w:left="720"/>
        <w:jc w:val="both"/>
        <w:rPr>
          <w:rFonts w:ascii="Arial" w:eastAsia="SimSun" w:hAnsi="Arial"/>
          <w:sz w:val="24"/>
          <w:szCs w:val="24"/>
          <w:highlight w:val="yellow"/>
          <w:lang w:eastAsia="zh-CN"/>
        </w:rPr>
      </w:pPr>
    </w:p>
    <w:p w14:paraId="71840CC7" w14:textId="032B75B6"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29" w:name="_Toc368573036"/>
      <w:bookmarkStart w:id="30" w:name="_Toc148371292"/>
      <w:r w:rsidRPr="009D0361">
        <w:rPr>
          <w:rFonts w:ascii="Arial" w:eastAsia="STZhongsong" w:hAnsi="Arial"/>
          <w:b/>
          <w:sz w:val="32"/>
          <w:szCs w:val="32"/>
          <w:lang w:eastAsia="zh-CN"/>
        </w:rPr>
        <w:t>QUALITY</w:t>
      </w:r>
      <w:bookmarkEnd w:id="29"/>
      <w:bookmarkEnd w:id="30"/>
    </w:p>
    <w:p w14:paraId="71EB2174"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All Equipment supplied shall:</w:t>
      </w:r>
    </w:p>
    <w:p w14:paraId="646F6662"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unless requested otherwise conform to the manufacture minimum base model sold in the UK, but shall also include a spare wheel or space saver, wheel brace and jack (or equivalent such as a puncture repair kit or inflation kit or run flat tyres), plus compulsory equipment including but not limited to red triangle; and, where appropriate an electric charging cable;</w:t>
      </w:r>
    </w:p>
    <w:p w14:paraId="20B7B890"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be provided using an industry standard Vehicle coding scheme for example Association of Car Rental Industry Systems and Standards (ACRISS) or equivalent;</w:t>
      </w:r>
    </w:p>
    <w:p w14:paraId="43302290"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be clean inside and out, including clean windows (with the exception of Car Share Publicly Accessible Vehicles);</w:t>
      </w:r>
    </w:p>
    <w:p w14:paraId="28AAB545"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have a full tank of fuel, less any delivery distance travelled from the nearest outlet location, unless otherwise specified by the Hirer(s). The Supplier shall identify the fuel level when the Vehicle is delivered in the Vehicle Inspection Form;</w:t>
      </w:r>
    </w:p>
    <w:p w14:paraId="37F8F26E"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have the correct fluid levels and tyre pressures in accordance with the manufacturer’s recommendations;</w:t>
      </w:r>
    </w:p>
    <w:p w14:paraId="6479420C"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lastRenderedPageBreak/>
        <w:t>have been maintained according to the manufacturer’s recommendations;</w:t>
      </w:r>
    </w:p>
    <w:p w14:paraId="1AE7A944"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be fit for purpose, roadworthy and meet all national legal requirements for the country in which they are being driven in;</w:t>
      </w:r>
    </w:p>
    <w:p w14:paraId="4455668D"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have (where reasonably possible) emissions compliant with Government Buying Standards; and</w:t>
      </w:r>
    </w:p>
    <w:p w14:paraId="1B4C08B1" w14:textId="77777777" w:rsidR="009D0361" w:rsidRPr="009D0361" w:rsidRDefault="009D0361" w:rsidP="009D0361">
      <w:pPr>
        <w:pStyle w:val="ListParagraph"/>
        <w:numPr>
          <w:ilvl w:val="2"/>
          <w:numId w:val="7"/>
        </w:numPr>
        <w:tabs>
          <w:tab w:val="num" w:pos="1069"/>
        </w:tabs>
        <w:overflowPunct w:val="0"/>
        <w:autoSpaceDE w:val="0"/>
        <w:autoSpaceDN w:val="0"/>
        <w:adjustRightInd w:val="0"/>
        <w:spacing w:after="120" w:line="240" w:lineRule="auto"/>
        <w:ind w:left="1560" w:hanging="840"/>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when applicable, be compliant with a minimum </w:t>
      </w:r>
      <w:proofErr w:type="gramStart"/>
      <w:r w:rsidRPr="009D0361">
        <w:rPr>
          <w:rFonts w:ascii="Arial" w:eastAsia="STZhongsong" w:hAnsi="Arial"/>
          <w:sz w:val="24"/>
          <w:szCs w:val="24"/>
          <w:lang w:eastAsia="zh-CN"/>
        </w:rPr>
        <w:t>four star</w:t>
      </w:r>
      <w:proofErr w:type="gramEnd"/>
      <w:r w:rsidRPr="009D0361">
        <w:rPr>
          <w:rFonts w:ascii="Arial" w:eastAsia="STZhongsong" w:hAnsi="Arial"/>
          <w:sz w:val="24"/>
          <w:szCs w:val="24"/>
          <w:lang w:eastAsia="zh-CN"/>
        </w:rPr>
        <w:t xml:space="preserve"> New Car Assessment Programme (NCAP) rating, unless otherwise specified.</w:t>
      </w:r>
    </w:p>
    <w:p w14:paraId="4EF61D21" w14:textId="7777777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31" w:name="_Toc368573037"/>
      <w:bookmarkStart w:id="32" w:name="_Toc148371293"/>
      <w:r w:rsidRPr="009D0361">
        <w:rPr>
          <w:rFonts w:ascii="Arial" w:eastAsia="STZhongsong" w:hAnsi="Arial"/>
          <w:b/>
          <w:sz w:val="32"/>
          <w:szCs w:val="32"/>
          <w:lang w:eastAsia="zh-CN"/>
        </w:rPr>
        <w:t>PRICE</w:t>
      </w:r>
      <w:bookmarkEnd w:id="31"/>
      <w:bookmarkEnd w:id="32"/>
    </w:p>
    <w:p w14:paraId="52C868FB"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Prices are to be submitted via the e-Sourcing Suite Attachment 4 – Price Schedule excluding VAT and including all other expenses relating to Contract delivery.</w:t>
      </w:r>
    </w:p>
    <w:p w14:paraId="6D7057E5" w14:textId="7777777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33" w:name="_Toc368573038"/>
      <w:bookmarkStart w:id="34" w:name="_Toc148371294"/>
      <w:r w:rsidRPr="009D0361">
        <w:rPr>
          <w:rFonts w:ascii="Arial" w:eastAsia="STZhongsong" w:hAnsi="Arial"/>
          <w:b/>
          <w:sz w:val="32"/>
          <w:szCs w:val="32"/>
          <w:lang w:eastAsia="zh-CN"/>
        </w:rPr>
        <w:t>STAFF AND CUSTOMER SERVICE</w:t>
      </w:r>
      <w:bookmarkEnd w:id="33"/>
      <w:bookmarkEnd w:id="34"/>
    </w:p>
    <w:p w14:paraId="09E8EFEB"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Supplier shall provide a sufficient level of resource throughout the duration of the Contract in order to consistently deliver a quality service.</w:t>
      </w:r>
    </w:p>
    <w:p w14:paraId="4848CA6F"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The Supplier’s staff assigned to the Contract shall have the relevant qualifications and experience to deliver the Contract to the required standard. </w:t>
      </w:r>
    </w:p>
    <w:p w14:paraId="2B8AE9C7"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The Supplier shall ensure that staff understand the Buyer’s vision and objectives and will provide excellent customer service to the Buyer throughout the duration of the Contract.  </w:t>
      </w:r>
    </w:p>
    <w:p w14:paraId="0B374EE3" w14:textId="096B302D"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35" w:name="_Toc368573039"/>
      <w:bookmarkStart w:id="36" w:name="_Toc148371295"/>
      <w:r w:rsidRPr="009D0361">
        <w:rPr>
          <w:rFonts w:ascii="Arial" w:eastAsia="STZhongsong" w:hAnsi="Arial"/>
          <w:b/>
          <w:sz w:val="32"/>
          <w:szCs w:val="32"/>
          <w:lang w:eastAsia="zh-CN"/>
        </w:rPr>
        <w:t>SERVICE LEVELS AND PERFORMANCE</w:t>
      </w:r>
      <w:bookmarkEnd w:id="35"/>
      <w:bookmarkEnd w:id="36"/>
    </w:p>
    <w:p w14:paraId="63DA1AE7"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Buyer will measure the quality of the Supplier’s delivery by:</w:t>
      </w:r>
    </w:p>
    <w:p w14:paraId="4146F1D9" w14:textId="77777777" w:rsidR="009D0361" w:rsidRPr="009D0361" w:rsidRDefault="009D0361" w:rsidP="009D0361">
      <w:pPr>
        <w:adjustRightInd w:val="0"/>
        <w:spacing w:after="120" w:line="240" w:lineRule="auto"/>
        <w:ind w:left="1418"/>
        <w:jc w:val="both"/>
        <w:outlineLvl w:val="2"/>
        <w:rPr>
          <w:rFonts w:ascii="Arial" w:eastAsia="STZhongsong" w:hAnsi="Arial"/>
          <w:sz w:val="24"/>
          <w:szCs w:val="24"/>
          <w:lang w:eastAsia="zh-CN"/>
        </w:rPr>
      </w:pPr>
    </w:p>
    <w:tbl>
      <w:tblPr>
        <w:tblStyle w:val="TableGrid1"/>
        <w:tblW w:w="0" w:type="auto"/>
        <w:tblInd w:w="-5" w:type="dxa"/>
        <w:tblLook w:val="04A0" w:firstRow="1" w:lastRow="0" w:firstColumn="1" w:lastColumn="0" w:noHBand="0" w:noVBand="1"/>
      </w:tblPr>
      <w:tblGrid>
        <w:gridCol w:w="1262"/>
        <w:gridCol w:w="1577"/>
        <w:gridCol w:w="4391"/>
        <w:gridCol w:w="1791"/>
      </w:tblGrid>
      <w:tr w:rsidR="003F3ABB" w:rsidRPr="009D0361" w14:paraId="0D2B1135" w14:textId="77777777" w:rsidTr="008A0F18">
        <w:tc>
          <w:tcPr>
            <w:tcW w:w="1262" w:type="dxa"/>
            <w:shd w:val="clear" w:color="auto" w:fill="B8CCE4"/>
          </w:tcPr>
          <w:p w14:paraId="20D235A8" w14:textId="77777777" w:rsidR="003F3ABB" w:rsidRPr="009D0361" w:rsidRDefault="003F3ABB" w:rsidP="008A0F18">
            <w:pPr>
              <w:spacing w:after="240"/>
              <w:jc w:val="center"/>
              <w:outlineLvl w:val="1"/>
              <w:rPr>
                <w:rFonts w:ascii="Arial" w:eastAsia="STZhongsong" w:hAnsi="Arial"/>
                <w:b/>
                <w:sz w:val="24"/>
                <w:szCs w:val="24"/>
                <w:lang w:eastAsia="zh-CN"/>
              </w:rPr>
            </w:pPr>
            <w:bookmarkStart w:id="37" w:name="_Toc368573040"/>
            <w:r w:rsidRPr="009D0361">
              <w:rPr>
                <w:rFonts w:ascii="Arial" w:eastAsia="STZhongsong" w:hAnsi="Arial"/>
                <w:b/>
                <w:sz w:val="24"/>
                <w:szCs w:val="24"/>
                <w:lang w:eastAsia="zh-CN"/>
              </w:rPr>
              <w:t>KPI/SLA</w:t>
            </w:r>
          </w:p>
        </w:tc>
        <w:tc>
          <w:tcPr>
            <w:tcW w:w="1577" w:type="dxa"/>
            <w:shd w:val="clear" w:color="auto" w:fill="B8CCE4"/>
          </w:tcPr>
          <w:p w14:paraId="3B613E5B" w14:textId="77777777" w:rsidR="003F3ABB" w:rsidRPr="009D0361" w:rsidRDefault="003F3ABB" w:rsidP="008A0F18">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Service Area</w:t>
            </w:r>
          </w:p>
        </w:tc>
        <w:tc>
          <w:tcPr>
            <w:tcW w:w="4391" w:type="dxa"/>
            <w:shd w:val="clear" w:color="auto" w:fill="B8CCE4"/>
          </w:tcPr>
          <w:p w14:paraId="1CA1F81C" w14:textId="77777777" w:rsidR="003F3ABB" w:rsidRPr="009D0361" w:rsidRDefault="003F3ABB" w:rsidP="008A0F18">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KPI/SLA description</w:t>
            </w:r>
          </w:p>
        </w:tc>
        <w:tc>
          <w:tcPr>
            <w:tcW w:w="1791" w:type="dxa"/>
            <w:shd w:val="clear" w:color="auto" w:fill="B8CCE4"/>
          </w:tcPr>
          <w:p w14:paraId="0CB815DA" w14:textId="77777777" w:rsidR="003F3ABB" w:rsidRPr="009D0361" w:rsidRDefault="003F3ABB" w:rsidP="008A0F18">
            <w:pPr>
              <w:spacing w:after="240"/>
              <w:jc w:val="center"/>
              <w:outlineLvl w:val="1"/>
              <w:rPr>
                <w:rFonts w:ascii="Arial" w:eastAsia="STZhongsong" w:hAnsi="Arial"/>
                <w:b/>
                <w:sz w:val="24"/>
                <w:szCs w:val="24"/>
                <w:lang w:eastAsia="zh-CN"/>
              </w:rPr>
            </w:pPr>
            <w:r w:rsidRPr="009D0361">
              <w:rPr>
                <w:rFonts w:ascii="Arial" w:eastAsia="STZhongsong" w:hAnsi="Arial"/>
                <w:b/>
                <w:sz w:val="24"/>
                <w:szCs w:val="24"/>
                <w:lang w:eastAsia="zh-CN"/>
              </w:rPr>
              <w:t>Target</w:t>
            </w:r>
          </w:p>
        </w:tc>
      </w:tr>
      <w:tr w:rsidR="003F3ABB" w:rsidRPr="009D0361" w14:paraId="4A18440E" w14:textId="77777777" w:rsidTr="008A0F18">
        <w:tc>
          <w:tcPr>
            <w:tcW w:w="1262" w:type="dxa"/>
          </w:tcPr>
          <w:p w14:paraId="483FDCE5" w14:textId="77777777" w:rsidR="003F3ABB" w:rsidRPr="009D0361" w:rsidRDefault="003F3ABB" w:rsidP="008A0F18">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1</w:t>
            </w:r>
          </w:p>
        </w:tc>
        <w:tc>
          <w:tcPr>
            <w:tcW w:w="1577" w:type="dxa"/>
          </w:tcPr>
          <w:p w14:paraId="550A1156" w14:textId="77777777" w:rsidR="003F3ABB" w:rsidRPr="009D0361" w:rsidRDefault="003F3ABB" w:rsidP="008A0F18">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Vehicle Availability</w:t>
            </w:r>
          </w:p>
        </w:tc>
        <w:tc>
          <w:tcPr>
            <w:tcW w:w="4391" w:type="dxa"/>
          </w:tcPr>
          <w:p w14:paraId="7E47E967"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 xml:space="preserve">Fulfilling a booking in relation to supply of the correct specification/group of </w:t>
            </w:r>
            <w:proofErr w:type="gramStart"/>
            <w:r w:rsidRPr="0068058F">
              <w:rPr>
                <w:rFonts w:ascii="Arial" w:eastAsia="STZhongsong" w:hAnsi="Arial"/>
                <w:sz w:val="24"/>
                <w:szCs w:val="24"/>
                <w:lang w:eastAsia="zh-CN"/>
              </w:rPr>
              <w:t>vehicle</w:t>
            </w:r>
            <w:proofErr w:type="gramEnd"/>
            <w:r w:rsidRPr="0068058F">
              <w:rPr>
                <w:rFonts w:ascii="Arial" w:eastAsia="STZhongsong" w:hAnsi="Arial"/>
                <w:sz w:val="24"/>
                <w:szCs w:val="24"/>
                <w:lang w:eastAsia="zh-CN"/>
              </w:rPr>
              <w:t>, within the ordered timeframe, or offering an alternative vehicle specification/group or delivery means, which is acceptable to the customer.</w:t>
            </w:r>
          </w:p>
          <w:p w14:paraId="27D21A77"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 xml:space="preserve">Suppliers are required to provide evidence of vehicle booked compared with vehicle offered/supplied including when cancelled or not delivered by the Supplier.  </w:t>
            </w:r>
          </w:p>
        </w:tc>
        <w:tc>
          <w:tcPr>
            <w:tcW w:w="1791" w:type="dxa"/>
          </w:tcPr>
          <w:p w14:paraId="424E1F6C"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Arial" w:hAnsi="Arial" w:cs="Arial"/>
                <w:sz w:val="24"/>
                <w:szCs w:val="24"/>
              </w:rPr>
              <w:t>98%</w:t>
            </w:r>
          </w:p>
        </w:tc>
      </w:tr>
      <w:tr w:rsidR="003F3ABB" w:rsidRPr="009D0361" w14:paraId="107D2979" w14:textId="77777777" w:rsidTr="008A0F18">
        <w:tc>
          <w:tcPr>
            <w:tcW w:w="1262" w:type="dxa"/>
          </w:tcPr>
          <w:p w14:paraId="1FF7B46A" w14:textId="77777777" w:rsidR="003F3ABB" w:rsidRPr="009D0361" w:rsidRDefault="003F3ABB" w:rsidP="008A0F18">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2</w:t>
            </w:r>
          </w:p>
        </w:tc>
        <w:tc>
          <w:tcPr>
            <w:tcW w:w="1577" w:type="dxa"/>
          </w:tcPr>
          <w:p w14:paraId="7CD10C7D" w14:textId="77777777" w:rsidR="003F3ABB" w:rsidRPr="0068058F" w:rsidRDefault="003F3ABB" w:rsidP="008A0F18">
            <w:pPr>
              <w:spacing w:after="120"/>
              <w:ind w:left="95"/>
              <w:rPr>
                <w:rFonts w:ascii="Arial" w:eastAsia="Arial" w:hAnsi="Arial" w:cs="Arial"/>
                <w:sz w:val="24"/>
                <w:szCs w:val="24"/>
              </w:rPr>
            </w:pPr>
            <w:r w:rsidRPr="0068058F">
              <w:rPr>
                <w:rFonts w:ascii="Arial" w:eastAsia="Arial" w:hAnsi="Arial" w:cs="Arial"/>
                <w:sz w:val="24"/>
                <w:szCs w:val="24"/>
              </w:rPr>
              <w:t xml:space="preserve">Invoicing </w:t>
            </w:r>
          </w:p>
          <w:p w14:paraId="7AD90A46" w14:textId="77777777" w:rsidR="003F3ABB" w:rsidRPr="0068058F" w:rsidRDefault="003F3ABB" w:rsidP="008A0F18">
            <w:pPr>
              <w:spacing w:after="240"/>
              <w:outlineLvl w:val="1"/>
              <w:rPr>
                <w:rFonts w:ascii="Arial" w:eastAsia="STZhongsong" w:hAnsi="Arial"/>
                <w:sz w:val="24"/>
                <w:szCs w:val="24"/>
                <w:lang w:eastAsia="zh-CN"/>
              </w:rPr>
            </w:pPr>
          </w:p>
        </w:tc>
        <w:tc>
          <w:tcPr>
            <w:tcW w:w="4391" w:type="dxa"/>
          </w:tcPr>
          <w:p w14:paraId="736C0ACD" w14:textId="77777777" w:rsidR="003F3ABB" w:rsidRPr="0068058F" w:rsidRDefault="003F3ABB" w:rsidP="008A0F18">
            <w:pPr>
              <w:spacing w:line="276" w:lineRule="auto"/>
              <w:rPr>
                <w:rFonts w:ascii="Arial" w:eastAsia="Arial" w:hAnsi="Arial" w:cs="Arial"/>
                <w:sz w:val="24"/>
                <w:szCs w:val="24"/>
              </w:rPr>
            </w:pPr>
            <w:r w:rsidRPr="0068058F">
              <w:rPr>
                <w:rFonts w:ascii="Arial" w:eastAsia="Arial" w:hAnsi="Arial" w:cs="Arial"/>
                <w:sz w:val="24"/>
                <w:szCs w:val="24"/>
              </w:rPr>
              <w:t>The Supplier shall provide Buyers with accurate invoices each month.</w:t>
            </w:r>
          </w:p>
          <w:p w14:paraId="12E73F8E" w14:textId="77777777" w:rsidR="003F3ABB" w:rsidRPr="0068058F" w:rsidRDefault="003F3ABB" w:rsidP="008A0F18">
            <w:pPr>
              <w:spacing w:before="240" w:after="240" w:line="276" w:lineRule="auto"/>
              <w:rPr>
                <w:rFonts w:ascii="Arial" w:eastAsia="Arial" w:hAnsi="Arial" w:cs="Arial"/>
                <w:sz w:val="24"/>
                <w:szCs w:val="24"/>
              </w:rPr>
            </w:pPr>
            <w:r w:rsidRPr="0068058F">
              <w:rPr>
                <w:rFonts w:ascii="Arial" w:eastAsia="Arial" w:hAnsi="Arial" w:cs="Arial"/>
                <w:sz w:val="24"/>
                <w:szCs w:val="24"/>
              </w:rPr>
              <w:t xml:space="preserve">Accuracy is based on all lines being reported with no errors, resulting in an undisputed consolidated invoice. </w:t>
            </w:r>
          </w:p>
          <w:p w14:paraId="4C7DDF69" w14:textId="77777777" w:rsidR="003F3ABB" w:rsidRPr="0068058F" w:rsidRDefault="003F3ABB" w:rsidP="008A0F18">
            <w:pPr>
              <w:spacing w:after="240"/>
              <w:outlineLvl w:val="1"/>
              <w:rPr>
                <w:rFonts w:ascii="Arial" w:eastAsia="STZhongsong" w:hAnsi="Arial"/>
                <w:sz w:val="24"/>
                <w:szCs w:val="24"/>
                <w:lang w:eastAsia="zh-CN"/>
              </w:rPr>
            </w:pPr>
          </w:p>
        </w:tc>
        <w:tc>
          <w:tcPr>
            <w:tcW w:w="1791" w:type="dxa"/>
          </w:tcPr>
          <w:p w14:paraId="13F09B29"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Arial" w:hAnsi="Arial" w:cs="Arial"/>
                <w:sz w:val="24"/>
                <w:szCs w:val="24"/>
              </w:rPr>
              <w:lastRenderedPageBreak/>
              <w:t xml:space="preserve">80% (4 out of 5) of monthly reports which are accurate over a </w:t>
            </w:r>
            <w:r>
              <w:rPr>
                <w:rFonts w:ascii="Arial" w:eastAsia="Arial" w:hAnsi="Arial" w:cs="Arial"/>
                <w:sz w:val="24"/>
                <w:szCs w:val="24"/>
              </w:rPr>
              <w:t>5-</w:t>
            </w:r>
            <w:r w:rsidRPr="0068058F">
              <w:rPr>
                <w:rFonts w:ascii="Arial" w:eastAsia="Arial" w:hAnsi="Arial" w:cs="Arial"/>
                <w:sz w:val="24"/>
                <w:szCs w:val="24"/>
              </w:rPr>
              <w:t xml:space="preserve">month period. Each monthly </w:t>
            </w:r>
            <w:r w:rsidRPr="0068058F">
              <w:rPr>
                <w:rFonts w:ascii="Arial" w:eastAsia="Arial" w:hAnsi="Arial" w:cs="Arial"/>
                <w:sz w:val="24"/>
                <w:szCs w:val="24"/>
              </w:rPr>
              <w:lastRenderedPageBreak/>
              <w:t>invoice carries 20% weighting</w:t>
            </w:r>
          </w:p>
        </w:tc>
      </w:tr>
      <w:tr w:rsidR="003F3ABB" w:rsidRPr="009D0361" w14:paraId="16A914DA" w14:textId="77777777" w:rsidTr="008A0F18">
        <w:tc>
          <w:tcPr>
            <w:tcW w:w="1262" w:type="dxa"/>
          </w:tcPr>
          <w:p w14:paraId="2CACB590" w14:textId="77777777" w:rsidR="003F3ABB" w:rsidRPr="009D0361" w:rsidRDefault="003F3ABB" w:rsidP="008A0F18">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lastRenderedPageBreak/>
              <w:t>3</w:t>
            </w:r>
          </w:p>
        </w:tc>
        <w:tc>
          <w:tcPr>
            <w:tcW w:w="1577" w:type="dxa"/>
          </w:tcPr>
          <w:p w14:paraId="78BE2E66"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Arial" w:hAnsi="Arial" w:cs="Arial"/>
                <w:sz w:val="24"/>
              </w:rPr>
              <w:t>Vehicle traffic violations</w:t>
            </w:r>
          </w:p>
        </w:tc>
        <w:tc>
          <w:tcPr>
            <w:tcW w:w="4391" w:type="dxa"/>
          </w:tcPr>
          <w:p w14:paraId="3306FE22" w14:textId="77777777" w:rsidR="003F3ABB" w:rsidRPr="009D0361" w:rsidRDefault="003F3ABB" w:rsidP="008A0F18">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Supplier payment of issued fines within initial permitted period set out by the penalties clerk and Supplier contacting Buyer on 100% of occasions within 5 working days to advise of correspondence, summons or fine issue.</w:t>
            </w:r>
          </w:p>
        </w:tc>
        <w:tc>
          <w:tcPr>
            <w:tcW w:w="1791" w:type="dxa"/>
          </w:tcPr>
          <w:p w14:paraId="2E503A97" w14:textId="77777777" w:rsidR="003F3ABB" w:rsidRPr="009D0361" w:rsidRDefault="003F3ABB" w:rsidP="008A0F18">
            <w:pPr>
              <w:spacing w:after="240"/>
              <w:outlineLvl w:val="1"/>
              <w:rPr>
                <w:rFonts w:ascii="Arial" w:eastAsia="STZhongsong" w:hAnsi="Arial"/>
                <w:sz w:val="24"/>
                <w:szCs w:val="24"/>
                <w:lang w:eastAsia="zh-CN"/>
              </w:rPr>
            </w:pPr>
            <w:r>
              <w:rPr>
                <w:rFonts w:ascii="Arial" w:eastAsia="STZhongsong" w:hAnsi="Arial"/>
                <w:sz w:val="24"/>
                <w:szCs w:val="24"/>
                <w:lang w:eastAsia="zh-CN"/>
              </w:rPr>
              <w:t>100</w:t>
            </w:r>
            <w:r w:rsidRPr="009D0361">
              <w:rPr>
                <w:rFonts w:ascii="Arial" w:eastAsia="STZhongsong" w:hAnsi="Arial"/>
                <w:sz w:val="24"/>
                <w:szCs w:val="24"/>
                <w:lang w:eastAsia="zh-CN"/>
              </w:rPr>
              <w:t>%</w:t>
            </w:r>
          </w:p>
          <w:p w14:paraId="56E47D55" w14:textId="77777777" w:rsidR="003F3ABB" w:rsidRPr="009D0361" w:rsidRDefault="003F3ABB" w:rsidP="008A0F18">
            <w:pPr>
              <w:spacing w:after="240"/>
              <w:outlineLvl w:val="1"/>
              <w:rPr>
                <w:rFonts w:ascii="Arial" w:eastAsia="STZhongsong" w:hAnsi="Arial"/>
                <w:sz w:val="24"/>
                <w:szCs w:val="24"/>
                <w:lang w:eastAsia="zh-CN"/>
              </w:rPr>
            </w:pPr>
          </w:p>
        </w:tc>
      </w:tr>
      <w:tr w:rsidR="003F3ABB" w:rsidRPr="009D0361" w14:paraId="2997EFDB" w14:textId="77777777" w:rsidTr="008A0F18">
        <w:tc>
          <w:tcPr>
            <w:tcW w:w="1262" w:type="dxa"/>
          </w:tcPr>
          <w:p w14:paraId="6F91A30B" w14:textId="77777777" w:rsidR="003F3ABB" w:rsidRPr="009D0361" w:rsidRDefault="003F3ABB" w:rsidP="008A0F18">
            <w:pPr>
              <w:spacing w:after="240"/>
              <w:jc w:val="center"/>
              <w:outlineLvl w:val="1"/>
              <w:rPr>
                <w:rFonts w:ascii="Arial" w:eastAsia="STZhongsong" w:hAnsi="Arial"/>
                <w:sz w:val="24"/>
                <w:szCs w:val="24"/>
                <w:lang w:eastAsia="zh-CN"/>
              </w:rPr>
            </w:pPr>
            <w:r w:rsidRPr="009D0361">
              <w:rPr>
                <w:rFonts w:ascii="Arial" w:eastAsia="STZhongsong" w:hAnsi="Arial"/>
                <w:sz w:val="24"/>
                <w:szCs w:val="24"/>
                <w:lang w:eastAsia="zh-CN"/>
              </w:rPr>
              <w:t>4</w:t>
            </w:r>
          </w:p>
        </w:tc>
        <w:tc>
          <w:tcPr>
            <w:tcW w:w="1577" w:type="dxa"/>
          </w:tcPr>
          <w:p w14:paraId="4128D183"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Arial" w:hAnsi="Arial" w:cs="Arial"/>
                <w:sz w:val="24"/>
                <w:szCs w:val="24"/>
              </w:rPr>
              <w:t>Social Value Review</w:t>
            </w:r>
          </w:p>
        </w:tc>
        <w:tc>
          <w:tcPr>
            <w:tcW w:w="4391" w:type="dxa"/>
          </w:tcPr>
          <w:p w14:paraId="55FA5373"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Arial" w:hAnsi="Arial" w:cs="Arial"/>
                <w:sz w:val="24"/>
                <w:szCs w:val="24"/>
              </w:rPr>
              <w:t>For contracts where a Further Competition took place or Direct Awards over £100,000 spend per annum, on-time submission of an annual Social Value Review no later than one month following the anniversary of the Call-Off Contract go-live date.</w:t>
            </w:r>
          </w:p>
        </w:tc>
        <w:tc>
          <w:tcPr>
            <w:tcW w:w="1791" w:type="dxa"/>
          </w:tcPr>
          <w:p w14:paraId="7F6039D7" w14:textId="77777777" w:rsidR="003F3ABB" w:rsidRPr="0068058F" w:rsidRDefault="003F3ABB" w:rsidP="008A0F18">
            <w:pPr>
              <w:spacing w:after="240"/>
              <w:outlineLvl w:val="1"/>
              <w:rPr>
                <w:rFonts w:ascii="Arial" w:eastAsia="STZhongsong" w:hAnsi="Arial"/>
                <w:sz w:val="24"/>
                <w:szCs w:val="24"/>
                <w:lang w:eastAsia="zh-CN"/>
              </w:rPr>
            </w:pPr>
            <w:r w:rsidRPr="0068058F">
              <w:rPr>
                <w:rFonts w:ascii="Arial" w:eastAsia="STZhongsong" w:hAnsi="Arial"/>
                <w:sz w:val="24"/>
                <w:szCs w:val="24"/>
                <w:lang w:eastAsia="zh-CN"/>
              </w:rPr>
              <w:t>100%</w:t>
            </w:r>
          </w:p>
        </w:tc>
      </w:tr>
    </w:tbl>
    <w:p w14:paraId="17C67BD3" w14:textId="77777777" w:rsidR="009D0361" w:rsidRPr="009D0361" w:rsidRDefault="009D0361" w:rsidP="009D0361">
      <w:pPr>
        <w:keepNext/>
        <w:adjustRightInd w:val="0"/>
        <w:spacing w:after="120" w:line="240" w:lineRule="auto"/>
        <w:ind w:left="720"/>
        <w:jc w:val="both"/>
        <w:outlineLvl w:val="0"/>
        <w:rPr>
          <w:rFonts w:ascii="Arial" w:eastAsia="STZhongsong" w:hAnsi="Arial"/>
          <w:b/>
          <w:caps/>
          <w:sz w:val="32"/>
          <w:szCs w:val="32"/>
          <w:lang w:eastAsia="zh-CN"/>
        </w:rPr>
      </w:pPr>
      <w:bookmarkStart w:id="38" w:name="_GoBack"/>
      <w:bookmarkEnd w:id="38"/>
    </w:p>
    <w:p w14:paraId="34891CA1" w14:textId="7E963DB4"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39" w:name="_Toc148371296"/>
      <w:r w:rsidRPr="009D0361">
        <w:rPr>
          <w:rFonts w:ascii="Arial" w:eastAsia="STZhongsong" w:hAnsi="Arial"/>
          <w:b/>
          <w:sz w:val="32"/>
          <w:szCs w:val="32"/>
          <w:lang w:eastAsia="zh-CN"/>
        </w:rPr>
        <w:t>SECURITY AND CONFIDENTIALITY REQUIREMENTS</w:t>
      </w:r>
      <w:bookmarkEnd w:id="37"/>
      <w:bookmarkEnd w:id="39"/>
    </w:p>
    <w:p w14:paraId="0B1C1133"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bookmarkStart w:id="40" w:name="_Toc368573042"/>
      <w:r w:rsidRPr="009D0361">
        <w:rPr>
          <w:rFonts w:ascii="Arial" w:eastAsia="STZhongsong" w:hAnsi="Arial"/>
          <w:sz w:val="24"/>
          <w:szCs w:val="24"/>
          <w:lang w:eastAsia="zh-CN"/>
        </w:rPr>
        <w:t xml:space="preserve">In accordance with Joint Schedule 11 – Processing Data, section 6(d), the Supplier shall not transfer Personal Data outside of the UK or EU unless the prior written consent of the Controller has been obtained. Further Details can be found within Joint Schedule 11 – Processing Data. </w:t>
      </w:r>
    </w:p>
    <w:p w14:paraId="4ECC9AA8" w14:textId="2612EC74"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41" w:name="_Toc148371297"/>
      <w:r w:rsidRPr="009D0361">
        <w:rPr>
          <w:rFonts w:ascii="Arial" w:eastAsia="STZhongsong" w:hAnsi="Arial"/>
          <w:b/>
          <w:sz w:val="32"/>
          <w:szCs w:val="32"/>
          <w:lang w:eastAsia="zh-CN"/>
        </w:rPr>
        <w:t>PAYMENT AND INVOICING</w:t>
      </w:r>
      <w:bookmarkEnd w:id="41"/>
      <w:r w:rsidRPr="009D0361">
        <w:rPr>
          <w:rFonts w:ascii="Arial" w:eastAsia="STZhongsong" w:hAnsi="Arial"/>
          <w:b/>
          <w:sz w:val="32"/>
          <w:szCs w:val="32"/>
          <w:lang w:eastAsia="zh-CN"/>
        </w:rPr>
        <w:t xml:space="preserve"> </w:t>
      </w:r>
    </w:p>
    <w:p w14:paraId="1A5603AA"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supplier will provide a consolidated invoice on a monthly basis covering each calendar month. The invoice will include a breakdown of costs by cost centre.</w:t>
      </w:r>
    </w:p>
    <w:p w14:paraId="70D7420F"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Payment can only be made following satisfactory delivery of pre-agreed certified products and deliverables. </w:t>
      </w:r>
    </w:p>
    <w:p w14:paraId="0D0E2739"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Before payment can be considered, each invoice must include a detailed elemental breakdown of work completed and the associated costs. </w:t>
      </w:r>
    </w:p>
    <w:p w14:paraId="73036D3A"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 xml:space="preserve">Invoices should be submitted to: supplierinvoices@crowncommercial.gov.uk </w:t>
      </w:r>
    </w:p>
    <w:p w14:paraId="65823AC3"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supplier must quote the relevant Purchase Order number on every invoice.</w:t>
      </w:r>
    </w:p>
    <w:p w14:paraId="50152BDF" w14:textId="77777777"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42" w:name="_Toc148371298"/>
      <w:bookmarkEnd w:id="40"/>
      <w:r w:rsidRPr="009D0361">
        <w:rPr>
          <w:rFonts w:ascii="Arial" w:eastAsia="STZhongsong" w:hAnsi="Arial"/>
          <w:b/>
          <w:sz w:val="32"/>
          <w:szCs w:val="32"/>
          <w:lang w:eastAsia="zh-CN"/>
        </w:rPr>
        <w:t>CONTRACT MANAGEMENT</w:t>
      </w:r>
      <w:bookmarkEnd w:id="42"/>
      <w:r w:rsidRPr="009D0361">
        <w:rPr>
          <w:rFonts w:ascii="Arial" w:eastAsia="STZhongsong" w:hAnsi="Arial"/>
          <w:b/>
          <w:sz w:val="32"/>
          <w:szCs w:val="32"/>
          <w:lang w:eastAsia="zh-CN"/>
        </w:rPr>
        <w:t xml:space="preserve"> </w:t>
      </w:r>
    </w:p>
    <w:p w14:paraId="5740EC77"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supplier will attend quarterly meetings to discuss any concerns by either party. Please include details that will impact on the Supplier regarding their attendance and/or responsibilities in relation to contract review meetings or progress reporting.</w:t>
      </w:r>
    </w:p>
    <w:p w14:paraId="0B46F678" w14:textId="6A0BF81B"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Attendance at Contract Review meetings shall be at the Supplier’s own expense.</w:t>
      </w:r>
    </w:p>
    <w:p w14:paraId="3C6A062D" w14:textId="53860040" w:rsidR="009D0361" w:rsidRPr="009D0361" w:rsidRDefault="009D0361" w:rsidP="009D0361">
      <w:pPr>
        <w:pStyle w:val="ListParagraph"/>
        <w:keepNext/>
        <w:numPr>
          <w:ilvl w:val="0"/>
          <w:numId w:val="7"/>
        </w:numPr>
        <w:overflowPunct w:val="0"/>
        <w:autoSpaceDE w:val="0"/>
        <w:autoSpaceDN w:val="0"/>
        <w:adjustRightInd w:val="0"/>
        <w:spacing w:after="120" w:line="240" w:lineRule="auto"/>
        <w:jc w:val="both"/>
        <w:textAlignment w:val="baseline"/>
        <w:outlineLvl w:val="0"/>
        <w:rPr>
          <w:rFonts w:ascii="Arial" w:eastAsia="STZhongsong" w:hAnsi="Arial"/>
          <w:b/>
          <w:sz w:val="32"/>
          <w:szCs w:val="32"/>
          <w:lang w:eastAsia="zh-CN"/>
        </w:rPr>
      </w:pPr>
      <w:bookmarkStart w:id="43" w:name="_Toc368573043"/>
      <w:bookmarkStart w:id="44" w:name="_Toc148371299"/>
      <w:bookmarkEnd w:id="21"/>
      <w:r w:rsidRPr="009D0361">
        <w:rPr>
          <w:rFonts w:ascii="Arial" w:eastAsia="STZhongsong" w:hAnsi="Arial"/>
          <w:b/>
          <w:sz w:val="32"/>
          <w:szCs w:val="32"/>
          <w:lang w:eastAsia="zh-CN"/>
        </w:rPr>
        <w:lastRenderedPageBreak/>
        <w:t>LOCATION</w:t>
      </w:r>
      <w:bookmarkEnd w:id="43"/>
      <w:bookmarkEnd w:id="44"/>
      <w:r w:rsidRPr="009D0361">
        <w:rPr>
          <w:rFonts w:ascii="Arial" w:eastAsia="STZhongsong" w:hAnsi="Arial"/>
          <w:b/>
          <w:sz w:val="32"/>
          <w:szCs w:val="32"/>
          <w:lang w:eastAsia="zh-CN"/>
        </w:rPr>
        <w:t xml:space="preserve"> </w:t>
      </w:r>
    </w:p>
    <w:p w14:paraId="4A7BC91C" w14:textId="77777777" w:rsidR="009D0361" w:rsidRPr="009D0361" w:rsidRDefault="009D0361" w:rsidP="009D0361">
      <w:pPr>
        <w:pStyle w:val="ListParagraph"/>
        <w:numPr>
          <w:ilvl w:val="1"/>
          <w:numId w:val="7"/>
        </w:numPr>
        <w:tabs>
          <w:tab w:val="num" w:pos="851"/>
        </w:tabs>
        <w:overflowPunct w:val="0"/>
        <w:autoSpaceDE w:val="0"/>
        <w:autoSpaceDN w:val="0"/>
        <w:adjustRightInd w:val="0"/>
        <w:spacing w:after="120" w:line="240" w:lineRule="auto"/>
        <w:ind w:left="993" w:hanging="633"/>
        <w:jc w:val="both"/>
        <w:textAlignment w:val="baseline"/>
        <w:outlineLvl w:val="1"/>
        <w:rPr>
          <w:rFonts w:ascii="Arial" w:eastAsia="STZhongsong" w:hAnsi="Arial"/>
          <w:sz w:val="24"/>
          <w:szCs w:val="24"/>
          <w:lang w:eastAsia="zh-CN"/>
        </w:rPr>
      </w:pPr>
      <w:r w:rsidRPr="009D0361">
        <w:rPr>
          <w:rFonts w:ascii="Arial" w:eastAsia="STZhongsong" w:hAnsi="Arial"/>
          <w:sz w:val="24"/>
          <w:szCs w:val="24"/>
          <w:lang w:eastAsia="zh-CN"/>
        </w:rPr>
        <w:t>The location of the Services will be carried out at nationwide determined by each individual hirer.</w:t>
      </w:r>
    </w:p>
    <w:p w14:paraId="00000007" w14:textId="77777777" w:rsidR="006F7C79" w:rsidRDefault="006F7C79" w:rsidP="00871CDA">
      <w:pPr>
        <w:pBdr>
          <w:top w:val="nil"/>
          <w:left w:val="nil"/>
          <w:bottom w:val="nil"/>
          <w:right w:val="nil"/>
          <w:between w:val="nil"/>
        </w:pBdr>
        <w:tabs>
          <w:tab w:val="left" w:pos="142"/>
        </w:tabs>
        <w:spacing w:before="240" w:after="120" w:line="240" w:lineRule="auto"/>
        <w:jc w:val="both"/>
        <w:rPr>
          <w:rFonts w:ascii="Arial" w:eastAsia="Arial" w:hAnsi="Arial" w:cs="Arial"/>
          <w:smallCaps/>
          <w:color w:val="000000"/>
          <w:sz w:val="24"/>
          <w:szCs w:val="24"/>
        </w:rPr>
      </w:pPr>
    </w:p>
    <w:sectPr w:rsidR="006F7C79">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9C636" w14:textId="77777777" w:rsidR="002F0BAC" w:rsidRDefault="002F0BAC">
      <w:pPr>
        <w:spacing w:after="0" w:line="240" w:lineRule="auto"/>
      </w:pPr>
      <w:r>
        <w:separator/>
      </w:r>
    </w:p>
  </w:endnote>
  <w:endnote w:type="continuationSeparator" w:id="0">
    <w:p w14:paraId="35582B59" w14:textId="77777777" w:rsidR="002F0BAC" w:rsidRDefault="002F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77777777" w:rsidR="006F7C79" w:rsidRDefault="006F7C79">
    <w:pPr>
      <w:tabs>
        <w:tab w:val="center" w:pos="4513"/>
        <w:tab w:val="right" w:pos="9026"/>
      </w:tabs>
      <w:spacing w:after="0"/>
      <w:rPr>
        <w:rFonts w:ascii="Arial" w:eastAsia="Arial" w:hAnsi="Arial" w:cs="Arial"/>
        <w:sz w:val="20"/>
        <w:szCs w:val="20"/>
      </w:rPr>
    </w:pPr>
  </w:p>
  <w:p w14:paraId="0000000D" w14:textId="77777777" w:rsidR="006F7C79" w:rsidRDefault="0023193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p>
  <w:p w14:paraId="0000000E" w14:textId="77777777" w:rsidR="006F7C79" w:rsidRDefault="00231938">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F" w14:textId="77777777" w:rsidR="006F7C79" w:rsidRDefault="002319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E35CC" w14:textId="77777777" w:rsidR="002F0BAC" w:rsidRDefault="002F0BAC">
      <w:pPr>
        <w:spacing w:after="0" w:line="240" w:lineRule="auto"/>
      </w:pPr>
      <w:r>
        <w:separator/>
      </w:r>
    </w:p>
  </w:footnote>
  <w:footnote w:type="continuationSeparator" w:id="0">
    <w:p w14:paraId="3531C25A" w14:textId="77777777" w:rsidR="002F0BAC" w:rsidRDefault="002F0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8" w14:textId="77777777" w:rsidR="006F7C79" w:rsidRDefault="002319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9" w14:textId="77777777" w:rsidR="006F7C79" w:rsidRDefault="002319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A" w14:textId="77777777" w:rsidR="006F7C79" w:rsidRDefault="002319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0000000B" w14:textId="77777777" w:rsidR="006F7C79" w:rsidRDefault="006F7C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D6BAD"/>
    <w:multiLevelType w:val="multilevel"/>
    <w:tmpl w:val="3E20C9E0"/>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Symbol" w:hAnsi="Symbol"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 w15:restartNumberingAfterBreak="0">
    <w:nsid w:val="21FB50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B10057"/>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 w15:restartNumberingAfterBreak="0">
    <w:nsid w:val="52FB1D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A645542"/>
    <w:multiLevelType w:val="multilevel"/>
    <w:tmpl w:val="17D0D80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C79"/>
    <w:rsid w:val="00231938"/>
    <w:rsid w:val="002F0BAC"/>
    <w:rsid w:val="00384E85"/>
    <w:rsid w:val="003F3ABB"/>
    <w:rsid w:val="004E009F"/>
    <w:rsid w:val="005F7194"/>
    <w:rsid w:val="006F7C79"/>
    <w:rsid w:val="00871CDA"/>
    <w:rsid w:val="009D0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DF272"/>
  <w15:docId w15:val="{28ADABC4-3311-49BA-AD80-2E113CB4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384E85"/>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384E85"/>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384E85"/>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384E85"/>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384E85"/>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384E85"/>
    <w:rPr>
      <w:rFonts w:ascii="Arial" w:eastAsia="STZhongsong" w:hAnsi="Arial" w:cs="Times New Roman"/>
      <w:szCs w:val="20"/>
      <w:lang w:eastAsia="zh-CN"/>
    </w:rPr>
  </w:style>
  <w:style w:type="character" w:styleId="Hyperlink">
    <w:name w:val="Hyperlink"/>
    <w:basedOn w:val="DefaultParagraphFont"/>
    <w:uiPriority w:val="99"/>
    <w:rsid w:val="00384E85"/>
    <w:rPr>
      <w:color w:val="0000FF"/>
      <w:u w:val="single"/>
    </w:rPr>
  </w:style>
  <w:style w:type="character" w:styleId="FollowedHyperlink">
    <w:name w:val="FollowedHyperlink"/>
    <w:basedOn w:val="DefaultParagraphFont"/>
    <w:uiPriority w:val="99"/>
    <w:semiHidden/>
    <w:unhideWhenUsed/>
    <w:rsid w:val="004E009F"/>
    <w:rPr>
      <w:color w:val="800080" w:themeColor="followedHyperlink"/>
      <w:u w:val="single"/>
    </w:rPr>
  </w:style>
  <w:style w:type="table" w:customStyle="1" w:styleId="TableGrid1">
    <w:name w:val="Table Grid1"/>
    <w:basedOn w:val="TableNormal"/>
    <w:next w:val="TableGrid"/>
    <w:uiPriority w:val="59"/>
    <w:rsid w:val="009D036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0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620-taking-account-of-social-value-in-the-award-of-central-government-contrac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commercialcolleg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V3Wr5k4qj6333PuVoIYeFnXNA==">AMUW2mU5EegRNBfvaJEivGELIvWAmQBrC6gzI0I7nwh06z2tVjKizPzP5RTkcDcKfkUdr67n8WU78ltCvhqKhY3wed2BwN/XvLrhsLkcY58DAzpwUlBnGPt9+7sNKprFSfMEDXxOPIF4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5</cp:revision>
  <dcterms:created xsi:type="dcterms:W3CDTF">2018-06-18T14:37:00Z</dcterms:created>
  <dcterms:modified xsi:type="dcterms:W3CDTF">2023-12-13T16:24:00Z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